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0084E" w14:textId="77777777" w:rsidR="00472CEE" w:rsidRPr="00882F8A" w:rsidRDefault="00472CEE" w:rsidP="00E55C67">
      <w:pPr>
        <w:spacing w:after="0" w:line="240" w:lineRule="auto"/>
        <w:jc w:val="center"/>
        <w:rPr>
          <w:rFonts w:ascii="Calibri" w:hAnsi="Calibri" w:cs="Calibri"/>
          <w:sz w:val="18"/>
          <w:szCs w:val="18"/>
          <w:lang w:val="es-ES"/>
        </w:rPr>
      </w:pPr>
    </w:p>
    <w:tbl>
      <w:tblPr>
        <w:tblStyle w:val="Tablaconcuadrcula"/>
        <w:tblW w:w="0" w:type="auto"/>
        <w:tblInd w:w="-34" w:type="dxa"/>
        <w:tblLook w:val="04A0" w:firstRow="1" w:lastRow="0" w:firstColumn="1" w:lastColumn="0" w:noHBand="0" w:noVBand="1"/>
      </w:tblPr>
      <w:tblGrid>
        <w:gridCol w:w="1136"/>
        <w:gridCol w:w="7397"/>
      </w:tblGrid>
      <w:tr w:rsidR="007B5367" w:rsidRPr="00882F8A" w14:paraId="27F6D067" w14:textId="77777777" w:rsidTr="00742C85">
        <w:trPr>
          <w:trHeight w:val="217"/>
        </w:trPr>
        <w:tc>
          <w:tcPr>
            <w:tcW w:w="1135" w:type="dxa"/>
            <w:tcBorders>
              <w:top w:val="nil"/>
              <w:left w:val="nil"/>
              <w:bottom w:val="nil"/>
            </w:tcBorders>
          </w:tcPr>
          <w:p w14:paraId="51F01DF8" w14:textId="67820363" w:rsidR="007B5367" w:rsidRPr="00882F8A" w:rsidRDefault="00725061" w:rsidP="00E55C67">
            <w:pPr>
              <w:rPr>
                <w:rStyle w:val="formtitolChar"/>
                <w:rFonts w:ascii="Calibri" w:hAnsi="Calibri" w:cs="Calibri"/>
                <w:lang w:val="es-ES"/>
              </w:rPr>
            </w:pPr>
            <w:r w:rsidRPr="00882F8A">
              <w:rPr>
                <w:rStyle w:val="formtitolChar"/>
                <w:rFonts w:ascii="Calibri" w:hAnsi="Calibri" w:cs="Calibri"/>
                <w:lang w:val="es-ES"/>
              </w:rPr>
              <w:t>TÍTULO:</w:t>
            </w:r>
          </w:p>
        </w:tc>
        <w:tc>
          <w:tcPr>
            <w:tcW w:w="7953" w:type="dxa"/>
          </w:tcPr>
          <w:p w14:paraId="03BA951B" w14:textId="29F1DB21" w:rsidR="007B5367" w:rsidRPr="00882F8A" w:rsidRDefault="00000000" w:rsidP="00E55C67">
            <w:pPr>
              <w:jc w:val="center"/>
              <w:rPr>
                <w:rStyle w:val="formtitolChar"/>
                <w:rFonts w:ascii="Calibri" w:hAnsi="Calibri" w:cs="Calibri"/>
                <w:lang w:val="es-ES"/>
              </w:rPr>
            </w:pPr>
            <w:sdt>
              <w:sdtPr>
                <w:rPr>
                  <w:rStyle w:val="formtitolChar"/>
                  <w:rFonts w:ascii="Calibri" w:hAnsi="Calibri" w:cs="Calibri"/>
                  <w:lang w:val="es-ES"/>
                </w:rPr>
                <w:alias w:val="Título"/>
                <w:tag w:val="Título"/>
                <w:id w:val="-2006734210"/>
                <w:placeholder>
                  <w:docPart w:val="E2D21AC24E2E466894FE84AEEE83469C"/>
                </w:placeholder>
              </w:sdtPr>
              <w:sdtContent>
                <w:r w:rsidR="009E4D9B" w:rsidRPr="00882F8A">
                  <w:rPr>
                    <w:rStyle w:val="formtitolChar"/>
                    <w:rFonts w:ascii="Calibri" w:hAnsi="Calibri" w:cs="Calibri"/>
                    <w:lang w:val="es-ES"/>
                  </w:rPr>
                  <w:t>Nuevos retos y responsabilidades en la enseñanza de la pintura</w:t>
                </w:r>
              </w:sdtContent>
            </w:sdt>
          </w:p>
        </w:tc>
      </w:tr>
    </w:tbl>
    <w:p w14:paraId="42A5BD9C" w14:textId="77777777" w:rsidR="007B5367" w:rsidRPr="00882F8A" w:rsidRDefault="007B5367" w:rsidP="00E55C67">
      <w:pPr>
        <w:spacing w:after="0" w:line="240" w:lineRule="auto"/>
        <w:rPr>
          <w:rFonts w:ascii="Calibri" w:hAnsi="Calibri" w:cs="Calibri"/>
          <w:sz w:val="16"/>
          <w:szCs w:val="16"/>
          <w:lang w:val="es-ES"/>
        </w:rPr>
      </w:pPr>
    </w:p>
    <w:tbl>
      <w:tblPr>
        <w:tblStyle w:val="Tablaconcuadrcula"/>
        <w:tblW w:w="0" w:type="auto"/>
        <w:tblInd w:w="-34" w:type="dxa"/>
        <w:tblLook w:val="04A0" w:firstRow="1" w:lastRow="0" w:firstColumn="1" w:lastColumn="0" w:noHBand="0" w:noVBand="1"/>
      </w:tblPr>
      <w:tblGrid>
        <w:gridCol w:w="1196"/>
        <w:gridCol w:w="7337"/>
      </w:tblGrid>
      <w:tr w:rsidR="007B5367" w:rsidRPr="00882F8A" w14:paraId="1D8C6F12" w14:textId="77777777" w:rsidTr="009E4D9B">
        <w:trPr>
          <w:trHeight w:val="42"/>
        </w:trPr>
        <w:tc>
          <w:tcPr>
            <w:tcW w:w="1196" w:type="dxa"/>
            <w:tcBorders>
              <w:top w:val="nil"/>
              <w:left w:val="nil"/>
              <w:bottom w:val="nil"/>
            </w:tcBorders>
          </w:tcPr>
          <w:p w14:paraId="6B67DA5E" w14:textId="10FB8387" w:rsidR="007B5367" w:rsidRPr="00882F8A" w:rsidRDefault="00725061" w:rsidP="00E55C67">
            <w:pPr>
              <w:ind w:left="360" w:hanging="360"/>
              <w:rPr>
                <w:rFonts w:ascii="Calibri" w:hAnsi="Calibri" w:cs="Calibri"/>
                <w:b/>
                <w:sz w:val="24"/>
                <w:szCs w:val="24"/>
                <w:lang w:val="es-ES"/>
              </w:rPr>
            </w:pPr>
            <w:r w:rsidRPr="00882F8A">
              <w:rPr>
                <w:rFonts w:ascii="Calibri" w:hAnsi="Calibri" w:cs="Calibri"/>
                <w:b/>
                <w:sz w:val="24"/>
                <w:szCs w:val="24"/>
                <w:lang w:val="es-ES"/>
              </w:rPr>
              <w:t>Subtítulo:</w:t>
            </w:r>
          </w:p>
        </w:tc>
        <w:tc>
          <w:tcPr>
            <w:tcW w:w="7337" w:type="dxa"/>
          </w:tcPr>
          <w:p w14:paraId="0A313A0B" w14:textId="31FFFE2A" w:rsidR="007B5367" w:rsidRPr="00882F8A" w:rsidRDefault="00000000" w:rsidP="00E55C67">
            <w:pPr>
              <w:ind w:left="360" w:hanging="360"/>
              <w:jc w:val="center"/>
              <w:rPr>
                <w:rFonts w:ascii="Calibri" w:hAnsi="Calibri" w:cs="Calibri"/>
                <w:b/>
                <w:bCs/>
                <w:sz w:val="24"/>
                <w:szCs w:val="24"/>
                <w:lang w:val="es-ES"/>
              </w:rPr>
            </w:pPr>
            <w:sdt>
              <w:sdtPr>
                <w:rPr>
                  <w:rFonts w:ascii="Calibri" w:hAnsi="Calibri" w:cs="Calibri"/>
                  <w:b/>
                  <w:bCs/>
                  <w:sz w:val="24"/>
                  <w:szCs w:val="24"/>
                  <w:lang w:val="es-ES"/>
                </w:rPr>
                <w:alias w:val="Subtítulo"/>
                <w:tag w:val="Subtítulo"/>
                <w:id w:val="452060440"/>
                <w:placeholder>
                  <w:docPart w:val="FB06E1A0151546359D4A1E407BCF3FF9"/>
                </w:placeholder>
              </w:sdtPr>
              <w:sdtContent>
                <w:sdt>
                  <w:sdtPr>
                    <w:rPr>
                      <w:rFonts w:ascii="Calibri" w:hAnsi="Calibri" w:cs="Calibri"/>
                      <w:b/>
                      <w:bCs/>
                      <w:sz w:val="24"/>
                      <w:szCs w:val="24"/>
                      <w:lang w:val="es-ES"/>
                    </w:rPr>
                    <w:id w:val="324246273"/>
                    <w:placeholder>
                      <w:docPart w:val="2BC4616AAC422749A61617ACB8F98252"/>
                    </w:placeholder>
                  </w:sdtPr>
                  <w:sdtContent>
                    <w:r w:rsidR="009E4D9B" w:rsidRPr="00882F8A">
                      <w:rPr>
                        <w:rFonts w:ascii="Calibri" w:hAnsi="Calibri" w:cs="Calibri"/>
                        <w:b/>
                        <w:bCs/>
                        <w:sz w:val="24"/>
                        <w:szCs w:val="24"/>
                        <w:lang w:val="es-ES"/>
                      </w:rPr>
                      <w:t>Memoria, ecología y sostenibilidad</w:t>
                    </w:r>
                  </w:sdtContent>
                </w:sdt>
              </w:sdtContent>
            </w:sdt>
          </w:p>
        </w:tc>
      </w:tr>
    </w:tbl>
    <w:p w14:paraId="2D227615" w14:textId="77777777" w:rsidR="00472CEE" w:rsidRPr="00882F8A" w:rsidRDefault="00472CEE" w:rsidP="00E55C67">
      <w:pPr>
        <w:pStyle w:val="Pargrafdellista1"/>
        <w:ind w:left="0"/>
        <w:rPr>
          <w:rFonts w:ascii="Calibri" w:hAnsi="Calibri" w:cs="Calibri"/>
          <w:b/>
          <w:caps/>
        </w:rPr>
      </w:pPr>
    </w:p>
    <w:p w14:paraId="2096E403" w14:textId="03BD41DD" w:rsidR="00472CEE" w:rsidRPr="00882F8A" w:rsidRDefault="00472CEE" w:rsidP="00E55C67">
      <w:pPr>
        <w:pStyle w:val="Pargrafdellista1"/>
        <w:ind w:left="0"/>
        <w:rPr>
          <w:rFonts w:ascii="Calibri" w:hAnsi="Calibri" w:cs="Calibri"/>
          <w:b/>
        </w:rPr>
      </w:pPr>
      <w:r w:rsidRPr="00882F8A">
        <w:rPr>
          <w:rFonts w:ascii="Calibri" w:hAnsi="Calibri" w:cs="Calibri"/>
          <w:b/>
          <w:caps/>
        </w:rPr>
        <w:t>AUTORI</w:t>
      </w:r>
      <w:r w:rsidR="009E4D9B" w:rsidRPr="00882F8A">
        <w:rPr>
          <w:rFonts w:ascii="Calibri" w:hAnsi="Calibri" w:cs="Calibri"/>
          <w:b/>
          <w:caps/>
        </w:rPr>
        <w:t>A</w:t>
      </w:r>
      <w:r w:rsidRPr="00882F8A">
        <w:rPr>
          <w:rFonts w:ascii="Calibri" w:hAnsi="Calibri" w:cs="Calibri"/>
          <w:b/>
        </w:rPr>
        <w:t xml:space="preserve">: </w:t>
      </w:r>
    </w:p>
    <w:tbl>
      <w:tblPr>
        <w:tblStyle w:val="Tablaconcuadrcula"/>
        <w:tblW w:w="0" w:type="auto"/>
        <w:tblInd w:w="-34" w:type="dxa"/>
        <w:tblLook w:val="04A0" w:firstRow="1" w:lastRow="0" w:firstColumn="1" w:lastColumn="0" w:noHBand="0" w:noVBand="1"/>
      </w:tblPr>
      <w:tblGrid>
        <w:gridCol w:w="8528"/>
      </w:tblGrid>
      <w:tr w:rsidR="00472CEE" w:rsidRPr="00882F8A" w14:paraId="7ECFB683" w14:textId="77777777" w:rsidTr="00D95D05">
        <w:trPr>
          <w:trHeight w:val="439"/>
        </w:trPr>
        <w:tc>
          <w:tcPr>
            <w:tcW w:w="9088" w:type="dxa"/>
          </w:tcPr>
          <w:sdt>
            <w:sdtPr>
              <w:rPr>
                <w:rFonts w:ascii="Calibri" w:hAnsi="Calibri" w:cs="Calibri"/>
                <w:sz w:val="24"/>
                <w:szCs w:val="24"/>
                <w:lang w:val="es-ES"/>
              </w:rPr>
              <w:alias w:val="Resumen"/>
              <w:tag w:val="Resumen"/>
              <w:id w:val="-1017298946"/>
              <w:placeholder>
                <w:docPart w:val="6F675BD29B374F7DA342382EE8EC9FBE"/>
              </w:placeholder>
            </w:sdtPr>
            <w:sdtContent>
              <w:sdt>
                <w:sdtPr>
                  <w:rPr>
                    <w:rFonts w:ascii="Calibri" w:hAnsi="Calibri" w:cs="Calibri"/>
                    <w:lang w:val="es-ES"/>
                  </w:rPr>
                  <w:alias w:val="Resum"/>
                  <w:tag w:val="Resum"/>
                  <w:id w:val="1088503645"/>
                  <w:placeholder>
                    <w:docPart w:val="6CF4634CEC09DE4E85A1E10E05BD6869"/>
                  </w:placeholder>
                </w:sdtPr>
                <w:sdtContent>
                  <w:p w14:paraId="4694D5EB" w14:textId="68D845F1" w:rsidR="009E4D9B" w:rsidRPr="00882F8A" w:rsidRDefault="009E4D9B" w:rsidP="00E55C67">
                    <w:pPr>
                      <w:jc w:val="both"/>
                      <w:rPr>
                        <w:rFonts w:ascii="Calibri" w:eastAsia="Times New Roman" w:hAnsi="Calibri" w:cs="Calibri"/>
                        <w:b/>
                        <w:bCs/>
                        <w:iCs/>
                        <w:color w:val="000000" w:themeColor="text1"/>
                        <w:lang w:val="es-ES" w:eastAsia="es-ES"/>
                      </w:rPr>
                    </w:pPr>
                    <w:r w:rsidRPr="00882F8A">
                      <w:rPr>
                        <w:rFonts w:ascii="Calibri" w:eastAsia="Times New Roman" w:hAnsi="Calibri" w:cs="Calibri"/>
                        <w:b/>
                        <w:bCs/>
                        <w:iCs/>
                        <w:color w:val="000000" w:themeColor="text1"/>
                        <w:lang w:val="es-ES" w:eastAsia="es-ES"/>
                      </w:rPr>
                      <w:t xml:space="preserve">Romero Pineda, Rafael </w:t>
                    </w:r>
                  </w:p>
                  <w:p w14:paraId="550240B1" w14:textId="77777777" w:rsidR="009E4D9B" w:rsidRPr="00882F8A" w:rsidRDefault="009E4D9B" w:rsidP="00E55C67">
                    <w:pPr>
                      <w:jc w:val="both"/>
                      <w:rPr>
                        <w:rFonts w:ascii="Calibri" w:eastAsia="Times New Roman" w:hAnsi="Calibri" w:cs="Calibri"/>
                        <w:iCs/>
                        <w:color w:val="000000" w:themeColor="text1"/>
                        <w:lang w:val="es-ES" w:eastAsia="es-ES"/>
                      </w:rPr>
                    </w:pPr>
                    <w:proofErr w:type="spellStart"/>
                    <w:r w:rsidRPr="00882F8A">
                      <w:rPr>
                        <w:rFonts w:ascii="Calibri" w:eastAsia="Times New Roman" w:hAnsi="Calibri" w:cs="Calibri"/>
                        <w:iCs/>
                        <w:color w:val="000000" w:themeColor="text1"/>
                        <w:lang w:val="es-ES" w:eastAsia="es-ES"/>
                      </w:rPr>
                      <w:t>Universitat</w:t>
                    </w:r>
                    <w:proofErr w:type="spellEnd"/>
                    <w:r w:rsidRPr="00882F8A">
                      <w:rPr>
                        <w:rFonts w:ascii="Calibri" w:eastAsia="Times New Roman" w:hAnsi="Calibri" w:cs="Calibri"/>
                        <w:iCs/>
                        <w:color w:val="000000" w:themeColor="text1"/>
                        <w:lang w:val="es-ES" w:eastAsia="es-ES"/>
                      </w:rPr>
                      <w:t xml:space="preserve"> de Barcelona</w:t>
                    </w:r>
                  </w:p>
                  <w:p w14:paraId="7AE33CE2" w14:textId="08092CD5" w:rsidR="009E4D9B" w:rsidRPr="00882F8A" w:rsidRDefault="009E4D9B" w:rsidP="00E55C67">
                    <w:pPr>
                      <w:jc w:val="both"/>
                      <w:rPr>
                        <w:rFonts w:ascii="Calibri" w:eastAsia="Times New Roman" w:hAnsi="Calibri" w:cs="Calibri"/>
                        <w:iCs/>
                        <w:color w:val="000000" w:themeColor="text1"/>
                        <w:lang w:val="es-ES" w:eastAsia="es-ES"/>
                      </w:rPr>
                    </w:pPr>
                    <w:r w:rsidRPr="00882F8A">
                      <w:rPr>
                        <w:rFonts w:ascii="Calibri" w:eastAsia="Times New Roman" w:hAnsi="Calibri" w:cs="Calibri"/>
                        <w:iCs/>
                        <w:color w:val="000000" w:themeColor="text1"/>
                        <w:lang w:val="es-ES" w:eastAsia="es-ES"/>
                      </w:rPr>
                      <w:t>Departamento de Artes y Conservación-Restauración</w:t>
                    </w:r>
                    <w:r w:rsidR="002D587A" w:rsidRPr="00882F8A">
                      <w:rPr>
                        <w:rFonts w:ascii="Calibri" w:eastAsia="Times New Roman" w:hAnsi="Calibri" w:cs="Calibri"/>
                        <w:iCs/>
                        <w:color w:val="000000" w:themeColor="text1"/>
                        <w:lang w:val="es-ES" w:eastAsia="es-ES"/>
                      </w:rPr>
                      <w:t>, Facultad de Bellas Artes</w:t>
                    </w:r>
                  </w:p>
                  <w:p w14:paraId="7EF1CE75" w14:textId="2812AE6A" w:rsidR="00472CEE" w:rsidRPr="00882F8A" w:rsidRDefault="00000000" w:rsidP="00E55C67">
                    <w:pPr>
                      <w:jc w:val="both"/>
                      <w:rPr>
                        <w:rFonts w:ascii="Calibri" w:eastAsia="Times New Roman" w:hAnsi="Calibri" w:cs="Calibri"/>
                        <w:color w:val="000000" w:themeColor="text1"/>
                        <w:lang w:val="es-ES" w:eastAsia="es-ES"/>
                      </w:rPr>
                    </w:pPr>
                    <w:hyperlink r:id="rId8" w:history="1">
                      <w:r w:rsidR="003F2C26" w:rsidRPr="00882F8A">
                        <w:rPr>
                          <w:rStyle w:val="Hipervnculo"/>
                          <w:rFonts w:ascii="Calibri" w:eastAsia="Times New Roman" w:hAnsi="Calibri" w:cs="Calibri"/>
                          <w:iCs/>
                          <w:lang w:val="es-ES" w:eastAsia="es-ES"/>
                        </w:rPr>
                        <w:t>rafaelromero@ub.edu</w:t>
                      </w:r>
                    </w:hyperlink>
                    <w:r w:rsidR="003F2C26" w:rsidRPr="00882F8A">
                      <w:rPr>
                        <w:rFonts w:ascii="Calibri" w:eastAsia="Times New Roman" w:hAnsi="Calibri" w:cs="Calibri"/>
                        <w:iCs/>
                        <w:color w:val="000000" w:themeColor="text1"/>
                        <w:lang w:val="es-ES" w:eastAsia="es-ES"/>
                      </w:rPr>
                      <w:t xml:space="preserve"> </w:t>
                    </w:r>
                  </w:p>
                  <w:p w14:paraId="24B80A5E" w14:textId="77777777" w:rsidR="009E4D9B" w:rsidRPr="00882F8A" w:rsidRDefault="009E4D9B" w:rsidP="00E55C67">
                    <w:pPr>
                      <w:jc w:val="both"/>
                      <w:rPr>
                        <w:rFonts w:ascii="Calibri" w:eastAsia="Times New Roman" w:hAnsi="Calibri" w:cs="Calibri"/>
                        <w:iCs/>
                        <w:color w:val="000000" w:themeColor="text1"/>
                        <w:lang w:val="es-ES" w:eastAsia="es-ES"/>
                      </w:rPr>
                    </w:pPr>
                  </w:p>
                  <w:p w14:paraId="65EF761E" w14:textId="77777777" w:rsidR="009E4D9B" w:rsidRPr="00882F8A" w:rsidRDefault="009E4D9B" w:rsidP="00E55C67">
                    <w:pPr>
                      <w:jc w:val="both"/>
                      <w:rPr>
                        <w:rFonts w:ascii="Calibri" w:eastAsia="Times New Roman" w:hAnsi="Calibri" w:cs="Calibri"/>
                        <w:b/>
                        <w:bCs/>
                        <w:iCs/>
                        <w:color w:val="000000" w:themeColor="text1"/>
                        <w:lang w:val="es-ES" w:eastAsia="es-ES"/>
                      </w:rPr>
                    </w:pPr>
                    <w:r w:rsidRPr="00882F8A">
                      <w:rPr>
                        <w:rFonts w:ascii="Calibri" w:eastAsia="Times New Roman" w:hAnsi="Calibri" w:cs="Calibri"/>
                        <w:b/>
                        <w:bCs/>
                        <w:iCs/>
                        <w:color w:val="000000" w:themeColor="text1"/>
                        <w:lang w:val="es-ES" w:eastAsia="es-ES"/>
                      </w:rPr>
                      <w:t>Porquer Rigo, Joan Miquel</w:t>
                    </w:r>
                  </w:p>
                  <w:p w14:paraId="2E934A12" w14:textId="77777777" w:rsidR="009E4D9B" w:rsidRPr="00882F8A" w:rsidRDefault="009E4D9B" w:rsidP="00E55C67">
                    <w:pPr>
                      <w:jc w:val="both"/>
                      <w:rPr>
                        <w:rFonts w:ascii="Calibri" w:eastAsia="Times New Roman" w:hAnsi="Calibri" w:cs="Calibri"/>
                        <w:iCs/>
                        <w:color w:val="000000" w:themeColor="text1"/>
                        <w:lang w:val="es-ES" w:eastAsia="es-ES"/>
                      </w:rPr>
                    </w:pPr>
                    <w:proofErr w:type="spellStart"/>
                    <w:r w:rsidRPr="00882F8A">
                      <w:rPr>
                        <w:rFonts w:ascii="Calibri" w:eastAsia="Times New Roman" w:hAnsi="Calibri" w:cs="Calibri"/>
                        <w:iCs/>
                        <w:color w:val="000000" w:themeColor="text1"/>
                        <w:lang w:val="es-ES" w:eastAsia="es-ES"/>
                      </w:rPr>
                      <w:t>Universitat</w:t>
                    </w:r>
                    <w:proofErr w:type="spellEnd"/>
                    <w:r w:rsidRPr="00882F8A">
                      <w:rPr>
                        <w:rFonts w:ascii="Calibri" w:eastAsia="Times New Roman" w:hAnsi="Calibri" w:cs="Calibri"/>
                        <w:iCs/>
                        <w:color w:val="000000" w:themeColor="text1"/>
                        <w:lang w:val="es-ES" w:eastAsia="es-ES"/>
                      </w:rPr>
                      <w:t xml:space="preserve"> de Barcelona</w:t>
                    </w:r>
                  </w:p>
                  <w:p w14:paraId="638D60F7" w14:textId="772AB1A8" w:rsidR="009E4D9B" w:rsidRPr="00882F8A" w:rsidRDefault="009E4D9B" w:rsidP="00E55C67">
                    <w:pPr>
                      <w:jc w:val="both"/>
                      <w:rPr>
                        <w:rFonts w:ascii="Calibri" w:eastAsia="Times New Roman" w:hAnsi="Calibri" w:cs="Calibri"/>
                        <w:iCs/>
                        <w:color w:val="000000" w:themeColor="text1"/>
                        <w:lang w:val="es-ES" w:eastAsia="es-ES"/>
                      </w:rPr>
                    </w:pPr>
                    <w:r w:rsidRPr="00882F8A">
                      <w:rPr>
                        <w:rFonts w:ascii="Calibri" w:eastAsia="Times New Roman" w:hAnsi="Calibri" w:cs="Calibri"/>
                        <w:iCs/>
                        <w:color w:val="000000" w:themeColor="text1"/>
                        <w:lang w:val="es-ES" w:eastAsia="es-ES"/>
                      </w:rPr>
                      <w:t>Departamento de Artes y Conservación-Restauración</w:t>
                    </w:r>
                    <w:r w:rsidR="002D587A" w:rsidRPr="00882F8A">
                      <w:rPr>
                        <w:rFonts w:ascii="Calibri" w:eastAsia="Times New Roman" w:hAnsi="Calibri" w:cs="Calibri"/>
                        <w:iCs/>
                        <w:color w:val="000000" w:themeColor="text1"/>
                        <w:lang w:val="es-ES" w:eastAsia="es-ES"/>
                      </w:rPr>
                      <w:t>, Facultad de Bellas Artes</w:t>
                    </w:r>
                  </w:p>
                  <w:p w14:paraId="57B611A4" w14:textId="70E2D6D0" w:rsidR="009E4D9B" w:rsidRPr="00882F8A" w:rsidRDefault="00000000" w:rsidP="00E55C67">
                    <w:pPr>
                      <w:jc w:val="both"/>
                      <w:rPr>
                        <w:rFonts w:ascii="Calibri" w:eastAsia="Times New Roman" w:hAnsi="Calibri" w:cs="Calibri"/>
                        <w:color w:val="000000" w:themeColor="text1"/>
                        <w:lang w:val="es-ES" w:eastAsia="es-ES"/>
                      </w:rPr>
                    </w:pPr>
                    <w:hyperlink r:id="rId9" w:history="1">
                      <w:r w:rsidR="003F2C26" w:rsidRPr="00882F8A">
                        <w:rPr>
                          <w:rStyle w:val="Hipervnculo"/>
                          <w:rFonts w:ascii="Calibri" w:eastAsia="Times New Roman" w:hAnsi="Calibri" w:cs="Calibri"/>
                          <w:iCs/>
                          <w:lang w:val="es-ES" w:eastAsia="es-ES"/>
                        </w:rPr>
                        <w:t>joanmiquelporquer@ub.edu</w:t>
                      </w:r>
                    </w:hyperlink>
                    <w:r w:rsidR="003F2C26" w:rsidRPr="00882F8A">
                      <w:rPr>
                        <w:rFonts w:ascii="Calibri" w:eastAsia="Times New Roman" w:hAnsi="Calibri" w:cs="Calibri"/>
                        <w:iCs/>
                        <w:color w:val="000000" w:themeColor="text1"/>
                        <w:lang w:val="es-ES" w:eastAsia="es-ES"/>
                      </w:rPr>
                      <w:t xml:space="preserve"> </w:t>
                    </w:r>
                  </w:p>
                </w:sdtContent>
              </w:sdt>
            </w:sdtContent>
          </w:sdt>
        </w:tc>
      </w:tr>
    </w:tbl>
    <w:p w14:paraId="6DF181E4" w14:textId="77777777" w:rsidR="007B5367" w:rsidRPr="00882F8A" w:rsidRDefault="007B5367" w:rsidP="00E55C67">
      <w:pPr>
        <w:spacing w:after="0" w:line="240" w:lineRule="auto"/>
        <w:rPr>
          <w:rFonts w:ascii="Calibri" w:hAnsi="Calibri" w:cs="Calibri"/>
          <w:lang w:val="es-ES"/>
        </w:rPr>
      </w:pPr>
    </w:p>
    <w:p w14:paraId="5EF64B19" w14:textId="06FC9E51" w:rsidR="00725061" w:rsidRPr="00882F8A" w:rsidRDefault="00725061" w:rsidP="00E55C67">
      <w:pPr>
        <w:pStyle w:val="Pargrafdellista1"/>
        <w:numPr>
          <w:ilvl w:val="0"/>
          <w:numId w:val="1"/>
        </w:numPr>
        <w:rPr>
          <w:rFonts w:ascii="Calibri" w:hAnsi="Calibri" w:cs="Calibri"/>
          <w:b/>
        </w:rPr>
      </w:pPr>
      <w:r w:rsidRPr="00882F8A">
        <w:rPr>
          <w:rFonts w:ascii="Calibri" w:hAnsi="Calibri" w:cs="Calibri"/>
          <w:b/>
          <w:caps/>
        </w:rPr>
        <w:t>ResumEN</w:t>
      </w:r>
      <w:r w:rsidRPr="00882F8A">
        <w:rPr>
          <w:rFonts w:ascii="Calibri" w:hAnsi="Calibri" w:cs="Calibri"/>
          <w:b/>
        </w:rPr>
        <w:t>:</w:t>
      </w:r>
    </w:p>
    <w:tbl>
      <w:tblPr>
        <w:tblStyle w:val="Tablaconcuadrcula"/>
        <w:tblW w:w="0" w:type="auto"/>
        <w:tblInd w:w="-34" w:type="dxa"/>
        <w:tblLook w:val="04A0" w:firstRow="1" w:lastRow="0" w:firstColumn="1" w:lastColumn="0" w:noHBand="0" w:noVBand="1"/>
      </w:tblPr>
      <w:tblGrid>
        <w:gridCol w:w="8528"/>
      </w:tblGrid>
      <w:tr w:rsidR="007B5367" w:rsidRPr="00882F8A" w14:paraId="42FAB82D" w14:textId="77777777" w:rsidTr="00742C85">
        <w:trPr>
          <w:trHeight w:val="439"/>
        </w:trPr>
        <w:tc>
          <w:tcPr>
            <w:tcW w:w="9088" w:type="dxa"/>
          </w:tcPr>
          <w:sdt>
            <w:sdtPr>
              <w:rPr>
                <w:rFonts w:ascii="Calibri" w:hAnsi="Calibri" w:cs="Calibri"/>
                <w:sz w:val="24"/>
                <w:szCs w:val="24"/>
                <w:lang w:val="es-ES"/>
              </w:rPr>
              <w:alias w:val="Resumen"/>
              <w:tag w:val="Resumen"/>
              <w:id w:val="1361546707"/>
              <w:placeholder>
                <w:docPart w:val="8B296A3BD9144F379CA94A2D5E45CC64"/>
              </w:placeholder>
            </w:sdtPr>
            <w:sdtContent>
              <w:p w14:paraId="29A1E5D4" w14:textId="1F008BE2" w:rsidR="007B5367" w:rsidRPr="00882F8A" w:rsidRDefault="00CA204B" w:rsidP="00E55C67">
                <w:pPr>
                  <w:jc w:val="both"/>
                  <w:rPr>
                    <w:rFonts w:ascii="Calibri" w:hAnsi="Calibri" w:cs="Calibri"/>
                    <w:sz w:val="24"/>
                    <w:szCs w:val="24"/>
                    <w:lang w:val="es-ES"/>
                  </w:rPr>
                </w:pPr>
                <w:r w:rsidRPr="00882F8A">
                  <w:rPr>
                    <w:rFonts w:ascii="Calibri" w:hAnsi="Calibri" w:cs="Calibri"/>
                    <w:sz w:val="24"/>
                    <w:szCs w:val="24"/>
                    <w:lang w:val="es-ES"/>
                  </w:rPr>
                  <w:t>Esta comunicación presenta un caso de innovación docente en dos asignaturas del área de conocimiento de pintura del Grado de Bellas Artes de la Universidad de Barcelona, ​​durante el curso 2022-2023. Su estrategia didáctica y materiales pretenden introducir a los alumnos en los valores del patrimonio cultural inmaterial y el uso de materiales sostenibles de origen natural en la pintura, tomando como marco la Agenda 2030 de Naciones Unidas. Se detallan las metodologías y actividades didácticas desarrolladas en los espacios específicos de aula-taller, así como sus resultados preliminares en cuanto al impacto de la propuesta en los estudiantes.</w:t>
                </w:r>
              </w:p>
            </w:sdtContent>
          </w:sdt>
        </w:tc>
      </w:tr>
    </w:tbl>
    <w:p w14:paraId="27787F19" w14:textId="77777777" w:rsidR="007B5367" w:rsidRPr="00882F8A" w:rsidRDefault="007B5367" w:rsidP="00E55C67">
      <w:pPr>
        <w:pStyle w:val="Pargrafdellista1"/>
        <w:rPr>
          <w:rFonts w:ascii="Calibri" w:hAnsi="Calibri" w:cs="Calibri"/>
          <w:b/>
        </w:rPr>
      </w:pPr>
    </w:p>
    <w:p w14:paraId="54B0B95F" w14:textId="2B91AA57" w:rsidR="007B5367" w:rsidRPr="00882F8A" w:rsidRDefault="007B5367" w:rsidP="00E55C67">
      <w:pPr>
        <w:pStyle w:val="Pargrafdellista1"/>
        <w:numPr>
          <w:ilvl w:val="0"/>
          <w:numId w:val="1"/>
        </w:numPr>
        <w:rPr>
          <w:rFonts w:ascii="Calibri" w:hAnsi="Calibri" w:cs="Calibri"/>
          <w:b/>
          <w:lang w:val="en-US"/>
        </w:rPr>
      </w:pPr>
      <w:r w:rsidRPr="00882F8A">
        <w:rPr>
          <w:rFonts w:ascii="Calibri" w:hAnsi="Calibri" w:cs="Calibri"/>
          <w:b/>
          <w:caps/>
          <w:lang w:val="en-US"/>
        </w:rPr>
        <w:t>Abstract:</w:t>
      </w:r>
      <w:r w:rsidRPr="00882F8A">
        <w:rPr>
          <w:rFonts w:ascii="Calibri" w:hAnsi="Calibri" w:cs="Calibri"/>
          <w:b/>
          <w:lang w:val="en-US"/>
        </w:rPr>
        <w:t xml:space="preserve"> </w:t>
      </w:r>
    </w:p>
    <w:tbl>
      <w:tblPr>
        <w:tblStyle w:val="Tablaconcuadrcula"/>
        <w:tblW w:w="0" w:type="auto"/>
        <w:tblLook w:val="04A0" w:firstRow="1" w:lastRow="0" w:firstColumn="1" w:lastColumn="0" w:noHBand="0" w:noVBand="1"/>
      </w:tblPr>
      <w:tblGrid>
        <w:gridCol w:w="8494"/>
      </w:tblGrid>
      <w:tr w:rsidR="007B5367" w:rsidRPr="00882F8A" w14:paraId="7B0F44E3" w14:textId="77777777" w:rsidTr="00742C85">
        <w:sdt>
          <w:sdtPr>
            <w:rPr>
              <w:rFonts w:ascii="Calibri" w:hAnsi="Calibri" w:cs="Calibri"/>
            </w:rPr>
            <w:alias w:val="Abstract"/>
            <w:tag w:val="Abstract"/>
            <w:id w:val="-170492228"/>
            <w:placeholder>
              <w:docPart w:val="A4F334C2A1CB41D689135D2CA72C632B"/>
            </w:placeholder>
          </w:sdtPr>
          <w:sdtContent>
            <w:tc>
              <w:tcPr>
                <w:tcW w:w="8978" w:type="dxa"/>
              </w:tcPr>
              <w:p w14:paraId="1AC462CE" w14:textId="5988707D" w:rsidR="007B5367" w:rsidRPr="00882F8A" w:rsidRDefault="0075642E" w:rsidP="00E55C67">
                <w:pPr>
                  <w:pStyle w:val="Pargrafdellista1"/>
                  <w:ind w:left="0"/>
                  <w:jc w:val="both"/>
                  <w:rPr>
                    <w:rFonts w:ascii="Calibri" w:hAnsi="Calibri" w:cs="Calibri"/>
                    <w:lang w:val="en-US"/>
                  </w:rPr>
                </w:pPr>
                <w:r w:rsidRPr="00882F8A">
                  <w:rPr>
                    <w:rFonts w:ascii="Calibri" w:hAnsi="Calibri" w:cs="Calibri"/>
                    <w:lang w:val="en-US"/>
                  </w:rPr>
                  <w:t>This communication presents a case of teaching innovation</w:t>
                </w:r>
                <w:r w:rsidR="00CA204B" w:rsidRPr="00882F8A">
                  <w:rPr>
                    <w:rFonts w:ascii="Calibri" w:hAnsi="Calibri" w:cs="Calibri"/>
                    <w:lang w:val="en-US"/>
                  </w:rPr>
                  <w:t xml:space="preserve"> in two subjects of painting based in the Fine Arts Degree of the University of Barcelona, ​​during the 2022-2023 academic year. The teaching strategy and materials aim to introduce students to the values of immaterial cultural heritage and the use of sustainable materials of natural origin in painting, taking United Nations 2030 Agenda as a framework. Methodologies and didactic activities developed in the specific classroom-workshop spaces are detailed, as well as their preliminary results regarding the impact of the proposal on the students.</w:t>
                </w:r>
              </w:p>
            </w:tc>
          </w:sdtContent>
        </w:sdt>
      </w:tr>
    </w:tbl>
    <w:p w14:paraId="13D2A052" w14:textId="77777777" w:rsidR="007B5367" w:rsidRPr="00882F8A" w:rsidRDefault="007B5367" w:rsidP="00E55C67">
      <w:pPr>
        <w:pStyle w:val="Pargrafdellista1"/>
        <w:ind w:left="0"/>
        <w:rPr>
          <w:rFonts w:ascii="Calibri" w:hAnsi="Calibri" w:cs="Calibri"/>
          <w:b/>
          <w:lang w:val="en-US"/>
        </w:rPr>
      </w:pPr>
    </w:p>
    <w:p w14:paraId="068E0618" w14:textId="0E40841B" w:rsidR="00725061" w:rsidRPr="00882F8A" w:rsidRDefault="00725061" w:rsidP="00E55C67">
      <w:pPr>
        <w:pStyle w:val="Pargrafdellista1"/>
        <w:numPr>
          <w:ilvl w:val="0"/>
          <w:numId w:val="1"/>
        </w:numPr>
        <w:rPr>
          <w:rFonts w:ascii="Calibri" w:hAnsi="Calibri" w:cs="Calibri"/>
          <w:b/>
        </w:rPr>
      </w:pPr>
      <w:r w:rsidRPr="00882F8A">
        <w:rPr>
          <w:rFonts w:ascii="Calibri" w:hAnsi="Calibri" w:cs="Calibri"/>
          <w:b/>
          <w:caps/>
        </w:rPr>
        <w:t>PALABRAs claVE</w:t>
      </w:r>
      <w:r w:rsidRPr="00882F8A">
        <w:rPr>
          <w:rFonts w:ascii="Calibri" w:hAnsi="Calibri" w:cs="Calibri"/>
          <w:b/>
        </w:rPr>
        <w:t>: 4-6</w:t>
      </w:r>
      <w:r w:rsidRPr="00882F8A">
        <w:rPr>
          <w:rFonts w:ascii="Calibri" w:hAnsi="Calibri" w:cs="Calibri"/>
          <w:i/>
          <w:color w:val="FF0000"/>
        </w:rPr>
        <w:t xml:space="preserve"> </w:t>
      </w:r>
    </w:p>
    <w:tbl>
      <w:tblPr>
        <w:tblStyle w:val="Tablaconcuadrcula"/>
        <w:tblW w:w="0" w:type="auto"/>
        <w:tblLook w:val="04A0" w:firstRow="1" w:lastRow="0" w:firstColumn="1" w:lastColumn="0" w:noHBand="0" w:noVBand="1"/>
      </w:tblPr>
      <w:tblGrid>
        <w:gridCol w:w="8494"/>
      </w:tblGrid>
      <w:tr w:rsidR="007B5367" w:rsidRPr="00882F8A" w14:paraId="3F2C70D3" w14:textId="77777777" w:rsidTr="00742C85">
        <w:sdt>
          <w:sdtPr>
            <w:rPr>
              <w:rFonts w:ascii="Calibri" w:hAnsi="Calibri" w:cs="Calibri"/>
              <w:b/>
              <w:sz w:val="22"/>
              <w:szCs w:val="22"/>
            </w:rPr>
            <w:alias w:val="Palabras clave"/>
            <w:tag w:val="Palabras clave"/>
            <w:id w:val="-1348410245"/>
            <w:placeholder>
              <w:docPart w:val="A902C2AA517D416E9DD8E43359F46AB2"/>
            </w:placeholder>
          </w:sdtPr>
          <w:sdtContent>
            <w:tc>
              <w:tcPr>
                <w:tcW w:w="8978" w:type="dxa"/>
              </w:tcPr>
              <w:p w14:paraId="17D41B6A" w14:textId="797D4C10" w:rsidR="007B5367" w:rsidRPr="00882F8A" w:rsidRDefault="00CA204B" w:rsidP="00E55C67">
                <w:pPr>
                  <w:pStyle w:val="Pargrafdellista1"/>
                  <w:ind w:left="0"/>
                  <w:rPr>
                    <w:rFonts w:ascii="Calibri" w:hAnsi="Calibri" w:cs="Calibri"/>
                    <w:b/>
                    <w:sz w:val="22"/>
                    <w:szCs w:val="22"/>
                  </w:rPr>
                </w:pPr>
                <w:r w:rsidRPr="00882F8A">
                  <w:rPr>
                    <w:rFonts w:ascii="Calibri" w:hAnsi="Calibri" w:cs="Calibri"/>
                    <w:b/>
                    <w:sz w:val="22"/>
                    <w:szCs w:val="22"/>
                  </w:rPr>
                  <w:t>Enseñanza de Bellas Artes, Pintura, Memoria, Ecología, Sostenibilidad</w:t>
                </w:r>
              </w:p>
            </w:tc>
          </w:sdtContent>
        </w:sdt>
      </w:tr>
    </w:tbl>
    <w:p w14:paraId="26F114C9" w14:textId="77777777" w:rsidR="007B5367" w:rsidRPr="00882F8A" w:rsidRDefault="007B5367" w:rsidP="00E55C67">
      <w:pPr>
        <w:pStyle w:val="Pargrafdellista1"/>
        <w:ind w:left="0"/>
        <w:rPr>
          <w:rFonts w:ascii="Calibri" w:hAnsi="Calibri" w:cs="Calibri"/>
          <w:b/>
          <w:lang w:val="ca-ES"/>
        </w:rPr>
      </w:pPr>
    </w:p>
    <w:p w14:paraId="09B73D76" w14:textId="5C18B1A2" w:rsidR="007B5367" w:rsidRPr="00882F8A" w:rsidRDefault="007B5367" w:rsidP="00E55C67">
      <w:pPr>
        <w:pStyle w:val="Pargrafdellista1"/>
        <w:numPr>
          <w:ilvl w:val="0"/>
          <w:numId w:val="1"/>
        </w:numPr>
        <w:rPr>
          <w:rFonts w:ascii="Calibri" w:hAnsi="Calibri" w:cs="Calibri"/>
          <w:b/>
        </w:rPr>
      </w:pPr>
      <w:r w:rsidRPr="00882F8A">
        <w:rPr>
          <w:rFonts w:ascii="Calibri" w:hAnsi="Calibri" w:cs="Calibri"/>
          <w:b/>
          <w:caps/>
        </w:rPr>
        <w:t>Keywords: 4-6</w:t>
      </w:r>
      <w:r w:rsidRPr="00882F8A">
        <w:rPr>
          <w:rFonts w:ascii="Calibri" w:hAnsi="Calibri" w:cs="Calibri"/>
        </w:rPr>
        <w:t xml:space="preserve"> </w:t>
      </w:r>
    </w:p>
    <w:tbl>
      <w:tblPr>
        <w:tblStyle w:val="Tablaconcuadrcula"/>
        <w:tblW w:w="0" w:type="auto"/>
        <w:tblLook w:val="04A0" w:firstRow="1" w:lastRow="0" w:firstColumn="1" w:lastColumn="0" w:noHBand="0" w:noVBand="1"/>
      </w:tblPr>
      <w:tblGrid>
        <w:gridCol w:w="8494"/>
      </w:tblGrid>
      <w:tr w:rsidR="007B5367" w:rsidRPr="00882F8A" w14:paraId="64F910BB" w14:textId="77777777" w:rsidTr="003653A7">
        <w:sdt>
          <w:sdtPr>
            <w:rPr>
              <w:rFonts w:ascii="Calibri" w:hAnsi="Calibri" w:cs="Calibri"/>
              <w:lang w:val="es-ES"/>
            </w:rPr>
            <w:alias w:val="Keywords"/>
            <w:tag w:val="Keywords"/>
            <w:id w:val="-389340308"/>
            <w:placeholder>
              <w:docPart w:val="817AD8757C5E4BDDBB204098D1D5147E"/>
            </w:placeholder>
          </w:sdtPr>
          <w:sdtContent>
            <w:tc>
              <w:tcPr>
                <w:tcW w:w="8494" w:type="dxa"/>
              </w:tcPr>
              <w:p w14:paraId="55BD948F" w14:textId="01852A35" w:rsidR="007B5367" w:rsidRPr="00882F8A" w:rsidRDefault="00CA204B" w:rsidP="00E55C67">
                <w:pPr>
                  <w:jc w:val="both"/>
                  <w:rPr>
                    <w:rFonts w:ascii="Calibri" w:hAnsi="Calibri" w:cs="Calibri"/>
                    <w:lang w:val="en-US"/>
                  </w:rPr>
                </w:pPr>
                <w:r w:rsidRPr="00882F8A">
                  <w:rPr>
                    <w:rFonts w:ascii="Calibri" w:hAnsi="Calibri" w:cs="Calibri"/>
                    <w:b/>
                    <w:bCs/>
                    <w:lang w:val="en-US"/>
                  </w:rPr>
                  <w:t>Fine Arts Teaching, Painting, Memory, Ecology, Sustainability</w:t>
                </w:r>
              </w:p>
            </w:tc>
          </w:sdtContent>
        </w:sdt>
      </w:tr>
    </w:tbl>
    <w:p w14:paraId="17164F0A" w14:textId="77777777" w:rsidR="00E25F95" w:rsidRPr="00882F8A" w:rsidRDefault="00E25F95" w:rsidP="00E55C67">
      <w:pPr>
        <w:spacing w:after="0" w:line="240" w:lineRule="auto"/>
        <w:rPr>
          <w:rFonts w:ascii="Calibri" w:eastAsia="Times New Roman" w:hAnsi="Calibri" w:cs="Calibri"/>
          <w:b/>
          <w:caps/>
          <w:sz w:val="24"/>
          <w:szCs w:val="24"/>
          <w:lang w:val="en-US" w:eastAsia="es-ES"/>
        </w:rPr>
      </w:pPr>
    </w:p>
    <w:p w14:paraId="6D07CE41" w14:textId="77777777" w:rsidR="003653A7" w:rsidRPr="00882F8A" w:rsidRDefault="003653A7" w:rsidP="00E55C67">
      <w:pPr>
        <w:spacing w:after="0" w:line="240" w:lineRule="auto"/>
        <w:rPr>
          <w:rFonts w:ascii="Calibri" w:eastAsia="Times New Roman" w:hAnsi="Calibri" w:cs="Calibri"/>
          <w:b/>
          <w:caps/>
          <w:sz w:val="24"/>
          <w:szCs w:val="24"/>
          <w:lang w:val="en-US" w:eastAsia="es-ES"/>
        </w:rPr>
      </w:pPr>
    </w:p>
    <w:p w14:paraId="5EAE78F8" w14:textId="77777777" w:rsidR="003653A7" w:rsidRPr="00882F8A" w:rsidRDefault="003653A7" w:rsidP="00E55C67">
      <w:pPr>
        <w:spacing w:after="0" w:line="240" w:lineRule="auto"/>
        <w:rPr>
          <w:rFonts w:ascii="Calibri" w:eastAsia="Times New Roman" w:hAnsi="Calibri" w:cs="Calibri"/>
          <w:b/>
          <w:caps/>
          <w:sz w:val="24"/>
          <w:szCs w:val="24"/>
          <w:lang w:val="en-US" w:eastAsia="es-ES"/>
        </w:rPr>
      </w:pPr>
    </w:p>
    <w:p w14:paraId="19FCA7FC" w14:textId="77777777" w:rsidR="003653A7" w:rsidRPr="00882F8A" w:rsidRDefault="003653A7" w:rsidP="00E55C67">
      <w:pPr>
        <w:spacing w:after="0" w:line="240" w:lineRule="auto"/>
        <w:rPr>
          <w:rFonts w:ascii="Calibri" w:eastAsia="Times New Roman" w:hAnsi="Calibri" w:cs="Calibri"/>
          <w:b/>
          <w:caps/>
          <w:sz w:val="24"/>
          <w:szCs w:val="24"/>
          <w:lang w:val="en-US" w:eastAsia="es-ES"/>
        </w:rPr>
      </w:pPr>
    </w:p>
    <w:p w14:paraId="53CC775F" w14:textId="0FA7E1F4" w:rsidR="00725061" w:rsidRPr="00882F8A" w:rsidRDefault="00725061" w:rsidP="00E55C67">
      <w:pPr>
        <w:pStyle w:val="Pargrafdellista2"/>
        <w:numPr>
          <w:ilvl w:val="0"/>
          <w:numId w:val="1"/>
        </w:numPr>
        <w:tabs>
          <w:tab w:val="clear" w:pos="-360"/>
          <w:tab w:val="num" w:pos="0"/>
        </w:tabs>
        <w:rPr>
          <w:rFonts w:ascii="Calibri" w:hAnsi="Calibri" w:cs="Calibri"/>
          <w:b/>
          <w:i/>
          <w:color w:val="FF0000"/>
          <w:sz w:val="22"/>
          <w:szCs w:val="22"/>
        </w:rPr>
      </w:pPr>
      <w:r w:rsidRPr="00882F8A">
        <w:rPr>
          <w:rFonts w:ascii="Calibri" w:hAnsi="Calibri" w:cs="Calibri"/>
          <w:b/>
          <w:caps/>
        </w:rPr>
        <w:lastRenderedPageBreak/>
        <w:t xml:space="preserve">Desarrollo: </w:t>
      </w:r>
    </w:p>
    <w:tbl>
      <w:tblPr>
        <w:tblStyle w:val="Tablaconcuadrcula"/>
        <w:tblW w:w="0" w:type="auto"/>
        <w:tblLook w:val="04A0" w:firstRow="1" w:lastRow="0" w:firstColumn="1" w:lastColumn="0" w:noHBand="0" w:noVBand="1"/>
      </w:tblPr>
      <w:tblGrid>
        <w:gridCol w:w="8494"/>
      </w:tblGrid>
      <w:tr w:rsidR="007B5367" w:rsidRPr="00882F8A" w14:paraId="2E3D8709" w14:textId="77777777" w:rsidTr="004F3CBA">
        <w:trPr>
          <w:trHeight w:val="490"/>
        </w:trPr>
        <w:sdt>
          <w:sdtPr>
            <w:rPr>
              <w:rFonts w:ascii="Calibri" w:eastAsia="Times New Roman" w:hAnsi="Calibri" w:cs="Calibri"/>
              <w:sz w:val="24"/>
              <w:szCs w:val="24"/>
              <w:lang w:val="es-ES"/>
            </w:rPr>
            <w:alias w:val="Desarrollo"/>
            <w:tag w:val="Desenvolupament"/>
            <w:id w:val="-946084517"/>
            <w:placeholder>
              <w:docPart w:val="198E47DE4DD843F4B4D28561F63CF157"/>
            </w:placeholder>
          </w:sdtPr>
          <w:sdtContent>
            <w:tc>
              <w:tcPr>
                <w:tcW w:w="8494" w:type="dxa"/>
              </w:tcPr>
              <w:p w14:paraId="6DA84CEB" w14:textId="570A3DCF" w:rsidR="003A5398" w:rsidRPr="00882F8A" w:rsidRDefault="004F3CBA" w:rsidP="00E55C67">
                <w:pPr>
                  <w:jc w:val="both"/>
                  <w:rPr>
                    <w:rFonts w:ascii="Calibri" w:eastAsia="Times New Roman" w:hAnsi="Calibri" w:cs="Calibri"/>
                    <w:sz w:val="24"/>
                    <w:szCs w:val="24"/>
                    <w:lang w:val="es-ES"/>
                  </w:rPr>
                </w:pPr>
                <w:r w:rsidRPr="00882F8A">
                  <w:rPr>
                    <w:rFonts w:ascii="Calibri" w:eastAsia="Times New Roman" w:hAnsi="Calibri" w:cs="Calibri"/>
                    <w:b/>
                    <w:bCs/>
                    <w:sz w:val="24"/>
                    <w:szCs w:val="24"/>
                    <w:lang w:val="es-ES"/>
                  </w:rPr>
                  <w:t xml:space="preserve">A. </w:t>
                </w:r>
                <w:r w:rsidR="003A5398" w:rsidRPr="00882F8A">
                  <w:rPr>
                    <w:rFonts w:ascii="Calibri" w:eastAsia="Times New Roman" w:hAnsi="Calibri" w:cs="Calibri"/>
                    <w:b/>
                    <w:bCs/>
                    <w:sz w:val="24"/>
                    <w:szCs w:val="24"/>
                    <w:lang w:val="es-ES"/>
                  </w:rPr>
                  <w:t>Introducción</w:t>
                </w:r>
              </w:p>
              <w:p w14:paraId="3685EAE1" w14:textId="1FBD67A4" w:rsidR="00BC1BE4" w:rsidRPr="00882F8A" w:rsidRDefault="00BC1BE4" w:rsidP="00E55C67">
                <w:pPr>
                  <w:jc w:val="both"/>
                  <w:rPr>
                    <w:rFonts w:ascii="Calibri" w:eastAsia="Times New Roman" w:hAnsi="Calibri" w:cs="Calibri"/>
                    <w:sz w:val="24"/>
                    <w:szCs w:val="24"/>
                    <w:lang w:val="es-ES"/>
                  </w:rPr>
                </w:pPr>
              </w:p>
              <w:p w14:paraId="6AE42057" w14:textId="0CC5356F" w:rsidR="00BC1BE4" w:rsidRPr="00882F8A" w:rsidRDefault="00BC1BE4" w:rsidP="00E55C67">
                <w:pPr>
                  <w:jc w:val="both"/>
                  <w:rPr>
                    <w:rFonts w:ascii="Calibri" w:eastAsia="Times New Roman" w:hAnsi="Calibri" w:cs="Calibri"/>
                    <w:i/>
                    <w:iCs/>
                    <w:sz w:val="24"/>
                    <w:szCs w:val="24"/>
                    <w:lang w:val="es-ES"/>
                  </w:rPr>
                </w:pPr>
                <w:r w:rsidRPr="00882F8A">
                  <w:rPr>
                    <w:rFonts w:ascii="Calibri" w:eastAsia="Times New Roman" w:hAnsi="Calibri" w:cs="Calibri"/>
                    <w:i/>
                    <w:iCs/>
                    <w:sz w:val="24"/>
                    <w:szCs w:val="24"/>
                    <w:lang w:val="es-ES"/>
                  </w:rPr>
                  <w:t>A.1. Marco conceptual de la intervención</w:t>
                </w:r>
              </w:p>
              <w:p w14:paraId="7871D343" w14:textId="77777777" w:rsidR="003653A7" w:rsidRPr="00882F8A" w:rsidRDefault="003653A7" w:rsidP="00E55C67">
                <w:pPr>
                  <w:jc w:val="both"/>
                  <w:rPr>
                    <w:rFonts w:ascii="Calibri" w:eastAsia="Times New Roman" w:hAnsi="Calibri" w:cs="Calibri"/>
                    <w:i/>
                    <w:iCs/>
                    <w:sz w:val="24"/>
                    <w:szCs w:val="24"/>
                    <w:lang w:val="es-ES"/>
                  </w:rPr>
                </w:pPr>
              </w:p>
              <w:p w14:paraId="2D0A3116" w14:textId="54C46F60" w:rsidR="008D59F0"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Existe una gran preocupación en el contexto de la enseñanza superior de las artes por la crisis ambiental global y la consiguiente emergencia climática. En lo profesional, como miembros de la comunidad universitaria y en nuestra responsabilidad docente y de investigación,</w:t>
                </w:r>
                <w:r w:rsidR="006B3E16" w:rsidRPr="00882F8A">
                  <w:rPr>
                    <w:rFonts w:ascii="Calibri" w:eastAsia="Times New Roman" w:hAnsi="Calibri" w:cs="Calibri"/>
                    <w:sz w:val="24"/>
                    <w:szCs w:val="24"/>
                    <w:lang w:val="es-ES"/>
                  </w:rPr>
                  <w:t xml:space="preserve"> en el Grado en Bellas Artes de la </w:t>
                </w:r>
                <w:proofErr w:type="spellStart"/>
                <w:r w:rsidR="006B3E16" w:rsidRPr="00882F8A">
                  <w:rPr>
                    <w:rFonts w:ascii="Calibri" w:eastAsia="Times New Roman" w:hAnsi="Calibri" w:cs="Calibri"/>
                    <w:sz w:val="24"/>
                    <w:szCs w:val="24"/>
                    <w:lang w:val="es-ES"/>
                  </w:rPr>
                  <w:t>Universitat</w:t>
                </w:r>
                <w:proofErr w:type="spellEnd"/>
                <w:r w:rsidR="006B3E16" w:rsidRPr="00882F8A">
                  <w:rPr>
                    <w:rFonts w:ascii="Calibri" w:eastAsia="Times New Roman" w:hAnsi="Calibri" w:cs="Calibri"/>
                    <w:sz w:val="24"/>
                    <w:szCs w:val="24"/>
                    <w:lang w:val="es-ES"/>
                  </w:rPr>
                  <w:t xml:space="preserve"> de Barcelona</w:t>
                </w:r>
                <w:r w:rsidRPr="00882F8A">
                  <w:rPr>
                    <w:rFonts w:ascii="Calibri" w:eastAsia="Times New Roman" w:hAnsi="Calibri" w:cs="Calibri"/>
                    <w:sz w:val="24"/>
                    <w:szCs w:val="24"/>
                    <w:lang w:val="es-ES"/>
                  </w:rPr>
                  <w:t xml:space="preserve"> nos vinculamos a esta problemática</w:t>
                </w:r>
                <w:r w:rsidR="00A60112"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 xml:space="preserve">propiciando una praxis responsable en consonancia con el necesario espíritu ecológico y de desarrollo sostenible preconizado en la Agenda 2030 </w:t>
                </w:r>
                <w:r w:rsidR="0028180E" w:rsidRPr="00882F8A">
                  <w:rPr>
                    <w:rFonts w:ascii="Calibri" w:eastAsia="Times New Roman" w:hAnsi="Calibri" w:cs="Calibri"/>
                    <w:sz w:val="24"/>
                    <w:szCs w:val="24"/>
                    <w:lang w:val="es-ES"/>
                  </w:rPr>
                  <w:t xml:space="preserve">de la Organización de Naciones Unidas (ONU) </w:t>
                </w:r>
                <w:r w:rsidRPr="00882F8A">
                  <w:rPr>
                    <w:rFonts w:ascii="Calibri" w:eastAsia="Times New Roman" w:hAnsi="Calibri" w:cs="Calibri"/>
                    <w:sz w:val="24"/>
                    <w:szCs w:val="24"/>
                    <w:lang w:val="es-ES"/>
                  </w:rPr>
                  <w:t>(Martínez Ruíz et al, 2021). Se trata de crear entre nuestro profesorado y alumnado</w:t>
                </w:r>
                <w:r w:rsidR="006B3E16"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w:t>
                </w:r>
                <w:r w:rsidR="006B3E16" w:rsidRPr="00882F8A">
                  <w:rPr>
                    <w:rFonts w:ascii="Calibri" w:eastAsia="Times New Roman" w:hAnsi="Calibri" w:cs="Calibri"/>
                    <w:sz w:val="24"/>
                    <w:szCs w:val="24"/>
                    <w:lang w:val="es-ES"/>
                  </w:rPr>
                  <w:t xml:space="preserve">y </w:t>
                </w:r>
                <w:r w:rsidRPr="00882F8A">
                  <w:rPr>
                    <w:rFonts w:ascii="Calibri" w:eastAsia="Times New Roman" w:hAnsi="Calibri" w:cs="Calibri"/>
                    <w:sz w:val="24"/>
                    <w:szCs w:val="24"/>
                    <w:lang w:val="es-ES"/>
                  </w:rPr>
                  <w:t xml:space="preserve">desde la perspectiva de la </w:t>
                </w:r>
                <w:r w:rsidR="006B3E16" w:rsidRPr="00882F8A">
                  <w:rPr>
                    <w:rFonts w:ascii="Calibri" w:eastAsia="Times New Roman" w:hAnsi="Calibri" w:cs="Calibri"/>
                    <w:sz w:val="24"/>
                    <w:szCs w:val="24"/>
                    <w:lang w:val="es-ES"/>
                  </w:rPr>
                  <w:t>in</w:t>
                </w:r>
                <w:r w:rsidRPr="00882F8A">
                  <w:rPr>
                    <w:rFonts w:ascii="Calibri" w:eastAsia="Times New Roman" w:hAnsi="Calibri" w:cs="Calibri"/>
                    <w:sz w:val="24"/>
                    <w:szCs w:val="24"/>
                    <w:lang w:val="es-ES"/>
                  </w:rPr>
                  <w:t xml:space="preserve">novación </w:t>
                </w:r>
                <w:r w:rsidR="006B3E16" w:rsidRPr="00882F8A">
                  <w:rPr>
                    <w:rFonts w:ascii="Calibri" w:eastAsia="Times New Roman" w:hAnsi="Calibri" w:cs="Calibri"/>
                    <w:sz w:val="24"/>
                    <w:szCs w:val="24"/>
                    <w:lang w:val="es-ES"/>
                  </w:rPr>
                  <w:t>d</w:t>
                </w:r>
                <w:r w:rsidRPr="00882F8A">
                  <w:rPr>
                    <w:rFonts w:ascii="Calibri" w:eastAsia="Times New Roman" w:hAnsi="Calibri" w:cs="Calibri"/>
                    <w:sz w:val="24"/>
                    <w:szCs w:val="24"/>
                    <w:lang w:val="es-ES"/>
                  </w:rPr>
                  <w:t>ocente, una progresiva cultura de uso de materiales artísticos en general y pictóricos en particular, lo más ecológicos, naturales y sostenibles</w:t>
                </w:r>
                <w:r w:rsidR="006B3E16" w:rsidRPr="00882F8A">
                  <w:rPr>
                    <w:rFonts w:ascii="Calibri" w:eastAsia="Times New Roman" w:hAnsi="Calibri" w:cs="Calibri"/>
                    <w:sz w:val="24"/>
                    <w:szCs w:val="24"/>
                    <w:lang w:val="es-ES"/>
                  </w:rPr>
                  <w:t xml:space="preserve"> posibles</w:t>
                </w:r>
                <w:r w:rsidR="00E346CF" w:rsidRPr="00882F8A">
                  <w:rPr>
                    <w:rFonts w:ascii="Calibri" w:eastAsia="Times New Roman" w:hAnsi="Calibri" w:cs="Calibri"/>
                    <w:sz w:val="24"/>
                    <w:szCs w:val="24"/>
                    <w:lang w:val="es-ES"/>
                  </w:rPr>
                  <w:t xml:space="preserve"> (Romero Pineda y Porquer Rigo, 2022)</w:t>
                </w:r>
                <w:r w:rsidR="006B3E16" w:rsidRPr="00882F8A">
                  <w:rPr>
                    <w:rFonts w:ascii="Calibri" w:eastAsia="Times New Roman" w:hAnsi="Calibri" w:cs="Calibri"/>
                    <w:sz w:val="24"/>
                    <w:szCs w:val="24"/>
                    <w:lang w:val="es-ES"/>
                  </w:rPr>
                  <w:t>. De distanciarnos</w:t>
                </w:r>
                <w:r w:rsidRPr="00882F8A">
                  <w:rPr>
                    <w:rFonts w:ascii="Calibri" w:eastAsia="Times New Roman" w:hAnsi="Calibri" w:cs="Calibri"/>
                    <w:sz w:val="24"/>
                    <w:szCs w:val="24"/>
                    <w:lang w:val="es-ES"/>
                  </w:rPr>
                  <w:t xml:space="preserve"> de materia</w:t>
                </w:r>
                <w:r w:rsidR="006B3E16" w:rsidRPr="00882F8A">
                  <w:rPr>
                    <w:rFonts w:ascii="Calibri" w:eastAsia="Times New Roman" w:hAnsi="Calibri" w:cs="Calibri"/>
                    <w:sz w:val="24"/>
                    <w:szCs w:val="24"/>
                    <w:lang w:val="es-ES"/>
                  </w:rPr>
                  <w:t>les</w:t>
                </w:r>
                <w:r w:rsidRPr="00882F8A">
                  <w:rPr>
                    <w:rFonts w:ascii="Calibri" w:eastAsia="Times New Roman" w:hAnsi="Calibri" w:cs="Calibri"/>
                    <w:sz w:val="24"/>
                    <w:szCs w:val="24"/>
                    <w:lang w:val="es-ES"/>
                  </w:rPr>
                  <w:t xml:space="preserve"> en cuyos procesos de fabricación</w:t>
                </w:r>
                <w:r w:rsidR="006B3E16" w:rsidRPr="00882F8A">
                  <w:rPr>
                    <w:rFonts w:ascii="Calibri" w:eastAsia="Times New Roman" w:hAnsi="Calibri" w:cs="Calibri"/>
                    <w:sz w:val="24"/>
                    <w:szCs w:val="24"/>
                    <w:lang w:val="es-ES"/>
                  </w:rPr>
                  <w:t xml:space="preserve"> y aplicación</w:t>
                </w:r>
                <w:r w:rsidRPr="00882F8A">
                  <w:rPr>
                    <w:rFonts w:ascii="Calibri" w:eastAsia="Times New Roman" w:hAnsi="Calibri" w:cs="Calibri"/>
                    <w:sz w:val="24"/>
                    <w:szCs w:val="24"/>
                    <w:lang w:val="es-ES"/>
                  </w:rPr>
                  <w:t xml:space="preserve"> se gener</w:t>
                </w:r>
                <w:r w:rsidR="006B3E16" w:rsidRPr="00882F8A">
                  <w:rPr>
                    <w:rFonts w:ascii="Calibri" w:eastAsia="Times New Roman" w:hAnsi="Calibri" w:cs="Calibri"/>
                    <w:sz w:val="24"/>
                    <w:szCs w:val="24"/>
                    <w:lang w:val="es-ES"/>
                  </w:rPr>
                  <w:t>e</w:t>
                </w:r>
                <w:r w:rsidRPr="00882F8A">
                  <w:rPr>
                    <w:rFonts w:ascii="Calibri" w:eastAsia="Times New Roman" w:hAnsi="Calibri" w:cs="Calibri"/>
                    <w:sz w:val="24"/>
                    <w:szCs w:val="24"/>
                    <w:lang w:val="es-ES"/>
                  </w:rPr>
                  <w:t>n</w:t>
                </w:r>
                <w:r w:rsidR="006B3E16"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residuos contaminantes,</w:t>
                </w:r>
                <w:r w:rsidR="006B3E16" w:rsidRPr="00882F8A">
                  <w:rPr>
                    <w:rFonts w:ascii="Calibri" w:eastAsia="Times New Roman" w:hAnsi="Calibri" w:cs="Calibri"/>
                    <w:sz w:val="24"/>
                    <w:szCs w:val="24"/>
                    <w:lang w:val="es-ES"/>
                  </w:rPr>
                  <w:t xml:space="preserve"> y en cuyo uso exista un perjuicio para la salud. Materiales de arte que puedan ser substituidos por otros de gran potencialidad e impacto en los lenguajes pictóricos contemporáneos: aquellos materiales rescatados de la memoria, la tradición y los métodos de producción artesanales.</w:t>
                </w:r>
              </w:p>
              <w:p w14:paraId="53C0D5CA" w14:textId="77777777" w:rsidR="003A5398" w:rsidRPr="00882F8A" w:rsidRDefault="003A5398" w:rsidP="00E55C67">
                <w:pPr>
                  <w:jc w:val="both"/>
                  <w:rPr>
                    <w:rFonts w:ascii="Calibri" w:eastAsia="Times New Roman" w:hAnsi="Calibri" w:cs="Calibri"/>
                    <w:sz w:val="24"/>
                    <w:szCs w:val="24"/>
                    <w:lang w:val="es-ES"/>
                  </w:rPr>
                </w:pPr>
              </w:p>
              <w:p w14:paraId="3F2C133E" w14:textId="66C0F304" w:rsidR="003A5398" w:rsidRPr="00882F8A" w:rsidRDefault="0028180E"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Nuestra preocupación debe pasar por tratar estos temas con estrategias de transversalidad</w:t>
                </w:r>
                <w:r w:rsidR="003A5398" w:rsidRPr="00882F8A">
                  <w:rPr>
                    <w:rFonts w:ascii="Calibri" w:eastAsia="Times New Roman" w:hAnsi="Calibri" w:cs="Calibri"/>
                    <w:sz w:val="24"/>
                    <w:szCs w:val="24"/>
                    <w:lang w:val="es-ES"/>
                  </w:rPr>
                  <w:t xml:space="preserve"> (Llamazares Blanco y Ramos </w:t>
                </w:r>
                <w:proofErr w:type="spellStart"/>
                <w:r w:rsidR="003A5398" w:rsidRPr="00882F8A">
                  <w:rPr>
                    <w:rFonts w:ascii="Calibri" w:eastAsia="Times New Roman" w:hAnsi="Calibri" w:cs="Calibri"/>
                    <w:sz w:val="24"/>
                    <w:szCs w:val="24"/>
                    <w:lang w:val="es-ES"/>
                  </w:rPr>
                  <w:t>Jular</w:t>
                </w:r>
                <w:proofErr w:type="spellEnd"/>
                <w:r w:rsidR="003A5398" w:rsidRPr="00882F8A">
                  <w:rPr>
                    <w:rFonts w:ascii="Calibri" w:eastAsia="Times New Roman" w:hAnsi="Calibri" w:cs="Calibri"/>
                    <w:sz w:val="24"/>
                    <w:szCs w:val="24"/>
                    <w:lang w:val="es-ES"/>
                  </w:rPr>
                  <w:t>, 2021)</w:t>
                </w:r>
                <w:r w:rsidR="00707D1F" w:rsidRPr="00882F8A">
                  <w:rPr>
                    <w:rFonts w:ascii="Calibri" w:eastAsia="Times New Roman" w:hAnsi="Calibri" w:cs="Calibri"/>
                    <w:sz w:val="24"/>
                    <w:szCs w:val="24"/>
                    <w:lang w:val="es-ES"/>
                  </w:rPr>
                  <w:t xml:space="preserve"> </w:t>
                </w:r>
                <w:r w:rsidR="00707D1F" w:rsidRPr="00882F8A">
                  <w:rPr>
                    <w:rFonts w:ascii="Calibri" w:eastAsia="Times New Roman" w:hAnsi="Calibri" w:cs="Calibri"/>
                    <w:sz w:val="24"/>
                    <w:szCs w:val="24"/>
                    <w:lang w:val="es-ES"/>
                  </w:rPr>
                  <w:t>(Conferencia de Rectores de las Universidades Españolas, 2021)</w:t>
                </w:r>
                <w:r w:rsidR="003A5398" w:rsidRPr="00882F8A">
                  <w:rPr>
                    <w:rFonts w:ascii="Calibri" w:eastAsia="Times New Roman" w:hAnsi="Calibri" w:cs="Calibri"/>
                    <w:sz w:val="24"/>
                    <w:szCs w:val="24"/>
                    <w:lang w:val="es-ES"/>
                  </w:rPr>
                  <w:t xml:space="preserve"> en el desarrollo</w:t>
                </w:r>
                <w:r w:rsidRPr="00882F8A">
                  <w:rPr>
                    <w:rFonts w:ascii="Calibri" w:eastAsia="Times New Roman" w:hAnsi="Calibri" w:cs="Calibri"/>
                    <w:sz w:val="24"/>
                    <w:szCs w:val="24"/>
                    <w:lang w:val="es-ES"/>
                  </w:rPr>
                  <w:t xml:space="preserve"> —</w:t>
                </w:r>
                <w:r w:rsidR="003A5398" w:rsidRPr="00882F8A">
                  <w:rPr>
                    <w:rFonts w:ascii="Calibri" w:eastAsia="Times New Roman" w:hAnsi="Calibri" w:cs="Calibri"/>
                    <w:sz w:val="24"/>
                    <w:szCs w:val="24"/>
                    <w:lang w:val="es-ES"/>
                  </w:rPr>
                  <w:t>en nuestras asignaturas y proyectos</w:t>
                </w:r>
                <w:r w:rsidRPr="00882F8A">
                  <w:rPr>
                    <w:rFonts w:ascii="Calibri" w:eastAsia="Times New Roman" w:hAnsi="Calibri" w:cs="Calibri"/>
                    <w:sz w:val="24"/>
                    <w:szCs w:val="24"/>
                    <w:lang w:val="es-ES"/>
                  </w:rPr>
                  <w:t xml:space="preserve">— </w:t>
                </w:r>
                <w:r w:rsidR="003A5398" w:rsidRPr="00882F8A">
                  <w:rPr>
                    <w:rFonts w:ascii="Calibri" w:eastAsia="Times New Roman" w:hAnsi="Calibri" w:cs="Calibri"/>
                    <w:sz w:val="24"/>
                    <w:szCs w:val="24"/>
                    <w:lang w:val="es-ES"/>
                  </w:rPr>
                  <w:t>de actividades competenciales que cuiden de la vida y propicien la justicia social y la economía de bien común (Graziano, 2021). Nos dirigimos</w:t>
                </w:r>
                <w:r w:rsidR="00A60112"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w:t>
                </w:r>
                <w:r w:rsidR="003A5398" w:rsidRPr="00882F8A">
                  <w:rPr>
                    <w:rFonts w:ascii="Calibri" w:eastAsia="Times New Roman" w:hAnsi="Calibri" w:cs="Calibri"/>
                    <w:sz w:val="24"/>
                    <w:szCs w:val="24"/>
                    <w:lang w:val="es-ES"/>
                  </w:rPr>
                  <w:t>pues</w:t>
                </w:r>
                <w:r w:rsidR="00A60112" w:rsidRPr="00882F8A">
                  <w:rPr>
                    <w:rFonts w:ascii="Calibri" w:eastAsia="Times New Roman" w:hAnsi="Calibri" w:cs="Calibri"/>
                    <w:sz w:val="24"/>
                    <w:szCs w:val="24"/>
                    <w:lang w:val="es-ES"/>
                  </w:rPr>
                  <w:t>,</w:t>
                </w:r>
                <w:r w:rsidR="003A5398" w:rsidRPr="00882F8A">
                  <w:rPr>
                    <w:rFonts w:ascii="Calibri" w:eastAsia="Times New Roman" w:hAnsi="Calibri" w:cs="Calibri"/>
                    <w:sz w:val="24"/>
                    <w:szCs w:val="24"/>
                    <w:lang w:val="es-ES"/>
                  </w:rPr>
                  <w:t xml:space="preserve"> al ejercicio de la responsabilidad consistente en un retorno</w:t>
                </w:r>
                <w:r w:rsidRPr="00882F8A">
                  <w:rPr>
                    <w:rFonts w:ascii="Calibri" w:eastAsia="Times New Roman" w:hAnsi="Calibri" w:cs="Calibri"/>
                    <w:sz w:val="24"/>
                    <w:szCs w:val="24"/>
                    <w:lang w:val="es-ES"/>
                  </w:rPr>
                  <w:t xml:space="preserve"> —</w:t>
                </w:r>
                <w:r w:rsidR="003A5398" w:rsidRPr="00882F8A">
                  <w:rPr>
                    <w:rFonts w:ascii="Calibri" w:eastAsia="Times New Roman" w:hAnsi="Calibri" w:cs="Calibri"/>
                    <w:sz w:val="24"/>
                    <w:szCs w:val="24"/>
                    <w:lang w:val="es-ES"/>
                  </w:rPr>
                  <w:t>en la enseñanza de pintura</w:t>
                </w:r>
                <w:r w:rsidRPr="00882F8A">
                  <w:rPr>
                    <w:rFonts w:ascii="Calibri" w:eastAsia="Times New Roman" w:hAnsi="Calibri" w:cs="Calibri"/>
                    <w:sz w:val="24"/>
                    <w:szCs w:val="24"/>
                    <w:lang w:val="es-ES"/>
                  </w:rPr>
                  <w:t>—</w:t>
                </w:r>
                <w:r w:rsidR="003A5398" w:rsidRPr="00882F8A">
                  <w:rPr>
                    <w:rFonts w:ascii="Calibri" w:eastAsia="Times New Roman" w:hAnsi="Calibri" w:cs="Calibri"/>
                    <w:sz w:val="24"/>
                    <w:szCs w:val="24"/>
                    <w:lang w:val="es-ES"/>
                  </w:rPr>
                  <w:t xml:space="preserve"> a la naturaleza, así como a </w:t>
                </w:r>
                <w:r w:rsidRPr="00882F8A">
                  <w:rPr>
                    <w:rFonts w:ascii="Calibri" w:eastAsia="Times New Roman" w:hAnsi="Calibri" w:cs="Calibri"/>
                    <w:sz w:val="24"/>
                    <w:szCs w:val="24"/>
                    <w:lang w:val="es-ES"/>
                  </w:rPr>
                  <w:t>la recuperación</w:t>
                </w:r>
                <w:r w:rsidR="003A5398" w:rsidRPr="00882F8A">
                  <w:rPr>
                    <w:rFonts w:ascii="Calibri" w:eastAsia="Times New Roman" w:hAnsi="Calibri" w:cs="Calibri"/>
                    <w:sz w:val="24"/>
                    <w:szCs w:val="24"/>
                    <w:lang w:val="es-ES"/>
                  </w:rPr>
                  <w:t xml:space="preserve"> desde la memoria</w:t>
                </w:r>
                <w:r w:rsidRPr="00882F8A">
                  <w:rPr>
                    <w:rFonts w:ascii="Calibri" w:eastAsia="Times New Roman" w:hAnsi="Calibri" w:cs="Calibri"/>
                    <w:sz w:val="24"/>
                    <w:szCs w:val="24"/>
                    <w:lang w:val="es-ES"/>
                  </w:rPr>
                  <w:t xml:space="preserve"> de</w:t>
                </w:r>
                <w:r w:rsidR="003A5398" w:rsidRPr="00882F8A">
                  <w:rPr>
                    <w:rFonts w:ascii="Calibri" w:eastAsia="Times New Roman" w:hAnsi="Calibri" w:cs="Calibri"/>
                    <w:sz w:val="24"/>
                    <w:szCs w:val="24"/>
                    <w:lang w:val="es-ES"/>
                  </w:rPr>
                  <w:t xml:space="preserve"> saberes que mitiguen</w:t>
                </w:r>
                <w:r w:rsidRPr="00882F8A">
                  <w:rPr>
                    <w:rFonts w:ascii="Calibri" w:eastAsia="Times New Roman" w:hAnsi="Calibri" w:cs="Calibri"/>
                    <w:sz w:val="24"/>
                    <w:szCs w:val="24"/>
                    <w:lang w:val="es-ES"/>
                  </w:rPr>
                  <w:t>,</w:t>
                </w:r>
                <w:r w:rsidR="003A5398" w:rsidRPr="00882F8A">
                  <w:rPr>
                    <w:rFonts w:ascii="Calibri" w:eastAsia="Times New Roman" w:hAnsi="Calibri" w:cs="Calibri"/>
                    <w:sz w:val="24"/>
                    <w:szCs w:val="24"/>
                    <w:lang w:val="es-ES"/>
                  </w:rPr>
                  <w:t xml:space="preserve"> por su parte</w:t>
                </w:r>
                <w:r w:rsidRPr="00882F8A">
                  <w:rPr>
                    <w:rFonts w:ascii="Calibri" w:eastAsia="Times New Roman" w:hAnsi="Calibri" w:cs="Calibri"/>
                    <w:sz w:val="24"/>
                    <w:szCs w:val="24"/>
                    <w:lang w:val="es-ES"/>
                  </w:rPr>
                  <w:t>,</w:t>
                </w:r>
                <w:r w:rsidR="003A5398" w:rsidRPr="00882F8A">
                  <w:rPr>
                    <w:rFonts w:ascii="Calibri" w:eastAsia="Times New Roman" w:hAnsi="Calibri" w:cs="Calibri"/>
                    <w:sz w:val="24"/>
                    <w:szCs w:val="24"/>
                    <w:lang w:val="es-ES"/>
                  </w:rPr>
                  <w:t xml:space="preserve"> los problemas ambientales que nos preocupan (Romero</w:t>
                </w:r>
                <w:r w:rsidR="008D7280" w:rsidRPr="00882F8A">
                  <w:rPr>
                    <w:rFonts w:ascii="Calibri" w:eastAsia="Times New Roman" w:hAnsi="Calibri" w:cs="Calibri"/>
                    <w:sz w:val="24"/>
                    <w:szCs w:val="24"/>
                    <w:lang w:val="es-ES"/>
                  </w:rPr>
                  <w:t xml:space="preserve"> Pineda</w:t>
                </w:r>
                <w:r w:rsidR="003A5398" w:rsidRPr="00882F8A">
                  <w:rPr>
                    <w:rFonts w:ascii="Calibri" w:eastAsia="Times New Roman" w:hAnsi="Calibri" w:cs="Calibri"/>
                    <w:sz w:val="24"/>
                    <w:szCs w:val="24"/>
                    <w:lang w:val="es-ES"/>
                  </w:rPr>
                  <w:t xml:space="preserve">, 2018). </w:t>
                </w:r>
              </w:p>
              <w:p w14:paraId="18EB14F5" w14:textId="77777777" w:rsidR="003A5398" w:rsidRPr="00882F8A" w:rsidRDefault="003A5398" w:rsidP="00E55C67">
                <w:pPr>
                  <w:jc w:val="both"/>
                  <w:rPr>
                    <w:rFonts w:ascii="Calibri" w:eastAsia="Times New Roman" w:hAnsi="Calibri" w:cs="Calibri"/>
                    <w:sz w:val="24"/>
                    <w:szCs w:val="24"/>
                    <w:lang w:val="es-ES"/>
                  </w:rPr>
                </w:pPr>
              </w:p>
              <w:p w14:paraId="0D8FAFE8" w14:textId="208F99DB"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En relación con los 17 Objetivos de Desarrollo Sostenible</w:t>
                </w:r>
                <w:r w:rsidR="0028180E"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w:t>
                </w:r>
                <w:r w:rsidR="0028180E" w:rsidRPr="00882F8A">
                  <w:rPr>
                    <w:rFonts w:ascii="Calibri" w:eastAsia="Times New Roman" w:hAnsi="Calibri" w:cs="Calibri"/>
                    <w:sz w:val="24"/>
                    <w:szCs w:val="24"/>
                    <w:lang w:val="es-ES"/>
                  </w:rPr>
                  <w:t>ODS. ONU</w:t>
                </w:r>
                <w:r w:rsidRPr="00882F8A">
                  <w:rPr>
                    <w:rFonts w:ascii="Calibri" w:eastAsia="Times New Roman" w:hAnsi="Calibri" w:cs="Calibri"/>
                    <w:sz w:val="24"/>
                    <w:szCs w:val="24"/>
                    <w:lang w:val="es-ES"/>
                  </w:rPr>
                  <w:t>, 2015) consideramos nuestro nuevo paradigma en el contexto de una educación de calidad (ODS 4) y en consonancia con el servicio profesional responsable que el artista contemporáneo, desde perspectivas sostenibles, aporta al bien común social (ODS 8). Estamos convencidos de la importancia de investigar e innovar en cuanto al uso de materiales sostenibles en la enseñanza superior de la pintura, es más, incluso convirtiendo el aula en un observatorio de las artes sostenibles como una infraestructura resiliente de la cual se proyecten resultados de impacto (ODS 9). También nuestros ensayos con materiales naturales y ecológicos pueden derivar en modelos profesionalizadores de producción y consumo responsable de materiales artísticos (ODS 12), todo ello como una aportación a la acción global en favor del clima (ODS 13). Finalmente, l</w:t>
                </w:r>
                <w:r w:rsidR="0028180E" w:rsidRPr="00882F8A">
                  <w:rPr>
                    <w:rFonts w:ascii="Calibri" w:eastAsia="Times New Roman" w:hAnsi="Calibri" w:cs="Calibri"/>
                    <w:sz w:val="24"/>
                    <w:szCs w:val="24"/>
                    <w:lang w:val="es-ES"/>
                  </w:rPr>
                  <w:t>a</w:t>
                </w:r>
                <w:r w:rsidRPr="00882F8A">
                  <w:rPr>
                    <w:rFonts w:ascii="Calibri" w:eastAsia="Times New Roman" w:hAnsi="Calibri" w:cs="Calibri"/>
                    <w:sz w:val="24"/>
                    <w:szCs w:val="24"/>
                    <w:lang w:val="es-ES"/>
                  </w:rPr>
                  <w:t>s propiedades plásticas, estéticas, iconográfi</w:t>
                </w:r>
                <w:r w:rsidR="0028180E" w:rsidRPr="00882F8A">
                  <w:rPr>
                    <w:rFonts w:ascii="Calibri" w:eastAsia="Times New Roman" w:hAnsi="Calibri" w:cs="Calibri"/>
                    <w:sz w:val="24"/>
                    <w:szCs w:val="24"/>
                    <w:lang w:val="es-ES"/>
                  </w:rPr>
                  <w:t>cas</w:t>
                </w:r>
                <w:r w:rsidRPr="00882F8A">
                  <w:rPr>
                    <w:rFonts w:ascii="Calibri" w:eastAsia="Times New Roman" w:hAnsi="Calibri" w:cs="Calibri"/>
                    <w:sz w:val="24"/>
                    <w:szCs w:val="24"/>
                    <w:lang w:val="es-ES"/>
                  </w:rPr>
                  <w:t xml:space="preserve"> </w:t>
                </w:r>
                <w:r w:rsidR="0028180E" w:rsidRPr="00882F8A">
                  <w:rPr>
                    <w:rFonts w:ascii="Calibri" w:eastAsia="Times New Roman" w:hAnsi="Calibri" w:cs="Calibri"/>
                    <w:sz w:val="24"/>
                    <w:szCs w:val="24"/>
                    <w:lang w:val="es-ES"/>
                  </w:rPr>
                  <w:t>y</w:t>
                </w:r>
                <w:r w:rsidRPr="00882F8A">
                  <w:rPr>
                    <w:rFonts w:ascii="Calibri" w:eastAsia="Times New Roman" w:hAnsi="Calibri" w:cs="Calibri"/>
                    <w:sz w:val="24"/>
                    <w:szCs w:val="24"/>
                    <w:lang w:val="es-ES"/>
                  </w:rPr>
                  <w:t xml:space="preserve"> metafóri</w:t>
                </w:r>
                <w:r w:rsidR="0028180E" w:rsidRPr="00882F8A">
                  <w:rPr>
                    <w:rFonts w:ascii="Calibri" w:eastAsia="Times New Roman" w:hAnsi="Calibri" w:cs="Calibri"/>
                    <w:sz w:val="24"/>
                    <w:szCs w:val="24"/>
                    <w:lang w:val="es-ES"/>
                  </w:rPr>
                  <w:t>cas</w:t>
                </w:r>
                <w:r w:rsidRPr="00882F8A">
                  <w:rPr>
                    <w:rFonts w:ascii="Calibri" w:eastAsia="Times New Roman" w:hAnsi="Calibri" w:cs="Calibri"/>
                    <w:sz w:val="24"/>
                    <w:szCs w:val="24"/>
                    <w:lang w:val="es-ES"/>
                  </w:rPr>
                  <w:t xml:space="preserve">, así como los valores de compromiso ético por la paz social, de crítica </w:t>
                </w:r>
                <w:r w:rsidR="0028180E" w:rsidRPr="00882F8A">
                  <w:rPr>
                    <w:rFonts w:ascii="Calibri" w:eastAsia="Times New Roman" w:hAnsi="Calibri" w:cs="Calibri"/>
                    <w:sz w:val="24"/>
                    <w:szCs w:val="24"/>
                    <w:lang w:val="es-ES"/>
                  </w:rPr>
                  <w:t>y</w:t>
                </w:r>
                <w:r w:rsidRPr="00882F8A">
                  <w:rPr>
                    <w:rFonts w:ascii="Calibri" w:eastAsia="Times New Roman" w:hAnsi="Calibri" w:cs="Calibri"/>
                    <w:sz w:val="24"/>
                    <w:szCs w:val="24"/>
                    <w:lang w:val="es-ES"/>
                  </w:rPr>
                  <w:t xml:space="preserve"> revisión de la memoria histórica y cultural de un pueblo, presentes en la pintura </w:t>
                </w:r>
                <w:r w:rsidRPr="00882F8A">
                  <w:rPr>
                    <w:rFonts w:ascii="Calibri" w:eastAsia="Times New Roman" w:hAnsi="Calibri" w:cs="Calibri"/>
                    <w:sz w:val="24"/>
                    <w:szCs w:val="24"/>
                    <w:lang w:val="es-ES"/>
                  </w:rPr>
                  <w:lastRenderedPageBreak/>
                  <w:t>ecológica, natural y sostenible, pueden resultar vectores propicios para fortalecer la paz, la justicia y la creación de instituciones sólidas (ODS 16).</w:t>
                </w:r>
              </w:p>
              <w:p w14:paraId="5C5C13E6" w14:textId="77777777" w:rsidR="003A5398" w:rsidRPr="00882F8A" w:rsidRDefault="003A5398" w:rsidP="00E55C67">
                <w:pPr>
                  <w:jc w:val="both"/>
                  <w:rPr>
                    <w:rFonts w:ascii="Calibri" w:eastAsia="Times New Roman" w:hAnsi="Calibri" w:cs="Calibri"/>
                    <w:sz w:val="24"/>
                    <w:szCs w:val="24"/>
                    <w:lang w:val="es-ES"/>
                  </w:rPr>
                </w:pPr>
              </w:p>
              <w:p w14:paraId="26192720" w14:textId="6E856472" w:rsidR="00BC1BE4" w:rsidRPr="00882F8A" w:rsidRDefault="00BC1BE4" w:rsidP="00E55C67">
                <w:pPr>
                  <w:jc w:val="both"/>
                  <w:rPr>
                    <w:rFonts w:ascii="Calibri" w:eastAsia="Times New Roman" w:hAnsi="Calibri" w:cs="Calibri"/>
                    <w:i/>
                    <w:iCs/>
                    <w:sz w:val="24"/>
                    <w:szCs w:val="24"/>
                    <w:lang w:val="es-ES"/>
                  </w:rPr>
                </w:pPr>
                <w:r w:rsidRPr="00882F8A">
                  <w:rPr>
                    <w:rFonts w:ascii="Calibri" w:eastAsia="Times New Roman" w:hAnsi="Calibri" w:cs="Calibri"/>
                    <w:i/>
                    <w:iCs/>
                    <w:sz w:val="24"/>
                    <w:szCs w:val="24"/>
                    <w:lang w:val="es-ES"/>
                  </w:rPr>
                  <w:t>A.2. Contexto académico de la intervención</w:t>
                </w:r>
              </w:p>
              <w:p w14:paraId="68BFEDF8" w14:textId="77777777" w:rsidR="00BC1BE4" w:rsidRPr="00882F8A" w:rsidRDefault="00BC1BE4" w:rsidP="00E55C67">
                <w:pPr>
                  <w:jc w:val="both"/>
                  <w:rPr>
                    <w:rFonts w:ascii="Calibri" w:eastAsia="Times New Roman" w:hAnsi="Calibri" w:cs="Calibri"/>
                    <w:sz w:val="24"/>
                    <w:szCs w:val="24"/>
                    <w:lang w:val="es-ES"/>
                  </w:rPr>
                </w:pPr>
              </w:p>
              <w:p w14:paraId="79820092" w14:textId="44094C76" w:rsidR="0028180E" w:rsidRPr="00882F8A" w:rsidRDefault="0028180E"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 xml:space="preserve">En el curso 2022-2023 del Grado en Bellas Artes de la </w:t>
                </w:r>
                <w:proofErr w:type="spellStart"/>
                <w:r w:rsidRPr="00882F8A">
                  <w:rPr>
                    <w:rFonts w:ascii="Calibri" w:eastAsia="Times New Roman" w:hAnsi="Calibri" w:cs="Calibri"/>
                    <w:sz w:val="24"/>
                    <w:szCs w:val="24"/>
                    <w:lang w:val="es-ES"/>
                  </w:rPr>
                  <w:t>Universitat</w:t>
                </w:r>
                <w:proofErr w:type="spellEnd"/>
                <w:r w:rsidRPr="00882F8A">
                  <w:rPr>
                    <w:rFonts w:ascii="Calibri" w:eastAsia="Times New Roman" w:hAnsi="Calibri" w:cs="Calibri"/>
                    <w:sz w:val="24"/>
                    <w:szCs w:val="24"/>
                    <w:lang w:val="es-ES"/>
                  </w:rPr>
                  <w:t xml:space="preserve"> de Barcelona, implantamos esta óptica en dos asignaturas de su nuevo plan de estudios: a) Técnicas pictóricas tradicionales y experimentales</w:t>
                </w:r>
                <w:r w:rsidR="008D59F0" w:rsidRPr="00882F8A">
                  <w:rPr>
                    <w:rFonts w:ascii="Calibri" w:eastAsia="Times New Roman" w:hAnsi="Calibri" w:cs="Calibri"/>
                    <w:sz w:val="24"/>
                    <w:szCs w:val="24"/>
                    <w:lang w:val="es-ES"/>
                  </w:rPr>
                  <w:t>, optativa de tercer y cuarto curso</w:t>
                </w:r>
                <w:r w:rsidR="00A439BA" w:rsidRPr="00882F8A">
                  <w:rPr>
                    <w:rFonts w:ascii="Calibri" w:eastAsia="Times New Roman" w:hAnsi="Calibri" w:cs="Calibri"/>
                    <w:sz w:val="24"/>
                    <w:szCs w:val="24"/>
                    <w:lang w:val="es-ES"/>
                  </w:rPr>
                  <w:t xml:space="preserve"> (</w:t>
                </w:r>
                <w:proofErr w:type="spellStart"/>
                <w:r w:rsidR="009F4493" w:rsidRPr="00882F8A">
                  <w:rPr>
                    <w:rFonts w:ascii="Calibri" w:eastAsia="Times New Roman" w:hAnsi="Calibri" w:cs="Calibri"/>
                    <w:sz w:val="24"/>
                    <w:szCs w:val="24"/>
                    <w:lang w:val="es-ES"/>
                  </w:rPr>
                  <w:t>Universitat</w:t>
                </w:r>
                <w:proofErr w:type="spellEnd"/>
                <w:r w:rsidR="009F4493" w:rsidRPr="00882F8A">
                  <w:rPr>
                    <w:rFonts w:ascii="Calibri" w:eastAsia="Times New Roman" w:hAnsi="Calibri" w:cs="Calibri"/>
                    <w:sz w:val="24"/>
                    <w:szCs w:val="24"/>
                    <w:lang w:val="es-ES"/>
                  </w:rPr>
                  <w:t xml:space="preserve"> de Barcelona, </w:t>
                </w:r>
                <w:r w:rsidR="00A439BA" w:rsidRPr="00882F8A">
                  <w:rPr>
                    <w:rFonts w:ascii="Calibri" w:eastAsia="Times New Roman" w:hAnsi="Calibri" w:cs="Calibri"/>
                    <w:sz w:val="24"/>
                    <w:szCs w:val="24"/>
                    <w:lang w:val="es-ES"/>
                  </w:rPr>
                  <w:t>2022)</w:t>
                </w:r>
                <w:r w:rsidRPr="00882F8A">
                  <w:rPr>
                    <w:rFonts w:ascii="Calibri" w:eastAsia="Times New Roman" w:hAnsi="Calibri" w:cs="Calibri"/>
                    <w:sz w:val="24"/>
                    <w:szCs w:val="24"/>
                    <w:lang w:val="es-ES"/>
                  </w:rPr>
                  <w:t>; y b) Taller de creación I (ámbito P1)</w:t>
                </w:r>
                <w:r w:rsidR="008D59F0" w:rsidRPr="00882F8A">
                  <w:rPr>
                    <w:rFonts w:ascii="Calibri" w:eastAsia="Times New Roman" w:hAnsi="Calibri" w:cs="Calibri"/>
                    <w:sz w:val="24"/>
                    <w:szCs w:val="24"/>
                    <w:lang w:val="es-ES"/>
                  </w:rPr>
                  <w:t>, obligatoria de segundo curso</w:t>
                </w:r>
                <w:r w:rsidR="00A439BA" w:rsidRPr="00882F8A">
                  <w:rPr>
                    <w:rFonts w:ascii="Calibri" w:eastAsia="Times New Roman" w:hAnsi="Calibri" w:cs="Calibri"/>
                    <w:sz w:val="24"/>
                    <w:szCs w:val="24"/>
                    <w:lang w:val="es-ES"/>
                  </w:rPr>
                  <w:t xml:space="preserve"> (</w:t>
                </w:r>
                <w:proofErr w:type="spellStart"/>
                <w:r w:rsidR="009F4493" w:rsidRPr="00882F8A">
                  <w:rPr>
                    <w:rFonts w:ascii="Calibri" w:eastAsia="Times New Roman" w:hAnsi="Calibri" w:cs="Calibri"/>
                    <w:sz w:val="24"/>
                    <w:szCs w:val="24"/>
                    <w:lang w:val="es-ES"/>
                  </w:rPr>
                  <w:t>Universitat</w:t>
                </w:r>
                <w:proofErr w:type="spellEnd"/>
                <w:r w:rsidR="009F4493" w:rsidRPr="00882F8A">
                  <w:rPr>
                    <w:rFonts w:ascii="Calibri" w:eastAsia="Times New Roman" w:hAnsi="Calibri" w:cs="Calibri"/>
                    <w:sz w:val="24"/>
                    <w:szCs w:val="24"/>
                    <w:lang w:val="es-ES"/>
                  </w:rPr>
                  <w:t xml:space="preserve"> de Barcelona, 2022a)</w:t>
                </w:r>
                <w:r w:rsidR="00A439BA" w:rsidRPr="00882F8A">
                  <w:rPr>
                    <w:rFonts w:ascii="Calibri" w:eastAsia="Times New Roman" w:hAnsi="Calibri" w:cs="Calibri"/>
                    <w:sz w:val="24"/>
                    <w:szCs w:val="24"/>
                    <w:lang w:val="es-ES"/>
                  </w:rPr>
                  <w:t xml:space="preserve">. </w:t>
                </w:r>
              </w:p>
              <w:p w14:paraId="2C56AFDB" w14:textId="77777777" w:rsidR="003A5398" w:rsidRPr="00882F8A" w:rsidRDefault="003A5398" w:rsidP="00E55C67">
                <w:pPr>
                  <w:jc w:val="both"/>
                  <w:rPr>
                    <w:rFonts w:ascii="Calibri" w:eastAsia="Times New Roman" w:hAnsi="Calibri" w:cs="Calibri"/>
                    <w:sz w:val="24"/>
                    <w:szCs w:val="24"/>
                    <w:lang w:val="es-ES"/>
                  </w:rPr>
                </w:pPr>
              </w:p>
              <w:p w14:paraId="7A28D4F1" w14:textId="77777777" w:rsidR="00BC1BE4" w:rsidRPr="00882F8A" w:rsidRDefault="008D59F0"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 xml:space="preserve">Según su plan docente, la primera asignatura se centra en el estudio práctico e histórico de la materia pictórica, en un trayecto que va de la tradición a la contemporaneidad. La segunda, </w:t>
                </w:r>
                <w:r w:rsidR="00BC1BE4" w:rsidRPr="00882F8A">
                  <w:rPr>
                    <w:rFonts w:ascii="Calibri" w:eastAsia="Times New Roman" w:hAnsi="Calibri" w:cs="Calibri"/>
                    <w:sz w:val="24"/>
                    <w:szCs w:val="24"/>
                    <w:lang w:val="es-ES"/>
                  </w:rPr>
                  <w:t xml:space="preserve">en cambio, plantea los conocimientos fundamentales sobre la elaboración de proyectos artísticos autónomos por parte del estudiante en clave pictórica. Sin embargo, ambas preconizan un paradigma en cuanto al estudio y uso de técnicas, materiales y procedimientos pictóricos en esa nueva y urgente necesidad ecológica y de la sostenibilidad. Enfocamos su docencia desde una voluntad de formación integral, favoreciendo en la experiencia práctica del alumnado procesos de reflexión, investigación, intercambio de experiencias y autoevaluación como parte necesaria de un proceso artístico. </w:t>
                </w:r>
              </w:p>
              <w:p w14:paraId="7E74D6CA" w14:textId="77777777" w:rsidR="00BC1BE4" w:rsidRPr="00882F8A" w:rsidRDefault="00BC1BE4" w:rsidP="00E55C67">
                <w:pPr>
                  <w:jc w:val="both"/>
                  <w:rPr>
                    <w:rFonts w:ascii="Calibri" w:eastAsia="Times New Roman" w:hAnsi="Calibri" w:cs="Calibri"/>
                    <w:sz w:val="24"/>
                    <w:szCs w:val="24"/>
                    <w:lang w:val="es-ES"/>
                  </w:rPr>
                </w:pPr>
              </w:p>
              <w:p w14:paraId="06D54EE4" w14:textId="6A5A9DD3" w:rsidR="00BC1BE4" w:rsidRPr="00882F8A" w:rsidRDefault="00BC1BE4"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 xml:space="preserve">El aula-taller, espacio natural donde se desarrollan, se convierte entonces en un contexto experimental en el que, desde fundamentos teóricos y prácticos, se estudia la potencialidad de pinturas exentas de métodos de producción perjudiciales para el ser humano y para el medio. </w:t>
                </w:r>
                <w:r w:rsidR="003A5398" w:rsidRPr="00882F8A">
                  <w:rPr>
                    <w:rFonts w:ascii="Calibri" w:eastAsia="Times New Roman" w:hAnsi="Calibri" w:cs="Calibri"/>
                    <w:sz w:val="24"/>
                    <w:szCs w:val="24"/>
                    <w:lang w:val="es-ES"/>
                  </w:rPr>
                  <w:t>Las diferentes experimentaciones propuestas, se desarrollan en el aula-taller a través de píldoras de aprendizaje, utilizando</w:t>
                </w:r>
                <w:r w:rsidRPr="00882F8A">
                  <w:rPr>
                    <w:rFonts w:ascii="Calibri" w:eastAsia="Times New Roman" w:hAnsi="Calibri" w:cs="Calibri"/>
                    <w:sz w:val="24"/>
                    <w:szCs w:val="24"/>
                    <w:lang w:val="es-ES"/>
                  </w:rPr>
                  <w:t xml:space="preserve"> para su explicación</w:t>
                </w:r>
                <w:r w:rsidR="003A5398"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la metodología de «mesa docente», como espacio muestra y diálogo con la materia y la técnica</w:t>
                </w:r>
                <w:r w:rsidR="003A5398"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 xml:space="preserve">(Romero Pineda y Porquer Rigo, </w:t>
                </w:r>
                <w:r w:rsidR="008D4EB8" w:rsidRPr="00882F8A">
                  <w:rPr>
                    <w:rFonts w:ascii="Calibri" w:eastAsia="Times New Roman" w:hAnsi="Calibri" w:cs="Calibri"/>
                    <w:sz w:val="24"/>
                    <w:szCs w:val="24"/>
                    <w:lang w:val="es-ES"/>
                  </w:rPr>
                  <w:t>2022</w:t>
                </w:r>
                <w:r w:rsidRPr="00882F8A">
                  <w:rPr>
                    <w:rFonts w:ascii="Calibri" w:eastAsia="Times New Roman" w:hAnsi="Calibri" w:cs="Calibri"/>
                    <w:sz w:val="24"/>
                    <w:szCs w:val="24"/>
                    <w:lang w:val="es-ES"/>
                  </w:rPr>
                  <w:t>)</w:t>
                </w:r>
                <w:r w:rsidR="003A5398"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Desde esta postura más «transmisiva» hacia el alumnado, se trata de potenciar en este también el aprendizaje colaborativo y entre iguales, así como la participación en propuestas de aprendizaje-servicio —</w:t>
                </w:r>
                <w:r w:rsidR="00E346CF" w:rsidRPr="00882F8A">
                  <w:rPr>
                    <w:rFonts w:ascii="Calibri" w:eastAsia="Times New Roman" w:hAnsi="Calibri" w:cs="Calibri"/>
                    <w:sz w:val="24"/>
                    <w:szCs w:val="24"/>
                    <w:lang w:val="es-ES"/>
                  </w:rPr>
                  <w:t xml:space="preserve">concretadas en la participación en el proyecto «Compartir ideas: la universidad va al instituto» del Grupo </w:t>
                </w:r>
                <w:proofErr w:type="spellStart"/>
                <w:r w:rsidR="00E346CF" w:rsidRPr="00882F8A">
                  <w:rPr>
                    <w:rFonts w:ascii="Calibri" w:eastAsia="Times New Roman" w:hAnsi="Calibri" w:cs="Calibri"/>
                    <w:sz w:val="24"/>
                    <w:szCs w:val="24"/>
                    <w:lang w:val="es-ES"/>
                  </w:rPr>
                  <w:t>ApSUB</w:t>
                </w:r>
                <w:proofErr w:type="spellEnd"/>
                <w:r w:rsidR="00E346CF" w:rsidRPr="00882F8A">
                  <w:rPr>
                    <w:rFonts w:ascii="Calibri" w:eastAsia="Times New Roman" w:hAnsi="Calibri" w:cs="Calibri"/>
                    <w:sz w:val="24"/>
                    <w:szCs w:val="24"/>
                    <w:lang w:val="es-ES"/>
                  </w:rPr>
                  <w:t xml:space="preserve"> (</w:t>
                </w:r>
                <w:r w:rsidR="008D7280" w:rsidRPr="00882F8A">
                  <w:rPr>
                    <w:rFonts w:ascii="Calibri" w:eastAsia="Times New Roman" w:hAnsi="Calibri" w:cs="Calibri"/>
                    <w:sz w:val="24"/>
                    <w:szCs w:val="24"/>
                    <w:lang w:val="es-ES"/>
                  </w:rPr>
                  <w:t xml:space="preserve">2018; </w:t>
                </w:r>
                <w:r w:rsidR="00E346CF" w:rsidRPr="00882F8A">
                  <w:rPr>
                    <w:rFonts w:ascii="Calibri" w:eastAsia="Times New Roman" w:hAnsi="Calibri" w:cs="Calibri"/>
                    <w:sz w:val="24"/>
                    <w:szCs w:val="24"/>
                    <w:lang w:val="es-ES"/>
                  </w:rPr>
                  <w:t>Romero Pineda y Porquer Rigo, 2023)—.</w:t>
                </w:r>
              </w:p>
              <w:p w14:paraId="04B8BBC5" w14:textId="77777777" w:rsidR="003A5398" w:rsidRPr="00882F8A" w:rsidRDefault="003A5398" w:rsidP="00E55C67">
                <w:pPr>
                  <w:jc w:val="both"/>
                  <w:rPr>
                    <w:rFonts w:ascii="Calibri" w:eastAsia="Times New Roman" w:hAnsi="Calibri" w:cs="Calibri"/>
                    <w:sz w:val="24"/>
                    <w:szCs w:val="24"/>
                    <w:lang w:val="es-ES"/>
                  </w:rPr>
                </w:pPr>
              </w:p>
              <w:p w14:paraId="3E083767" w14:textId="77777777"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Se muestra en el conjunto de la experiencia los materiales y métodos, así como los procedimientos con sus fases, resultados y conclusiones.</w:t>
                </w:r>
              </w:p>
              <w:p w14:paraId="5C424528" w14:textId="77777777" w:rsidR="003A5398" w:rsidRPr="00882F8A" w:rsidRDefault="003A5398" w:rsidP="00E55C67">
                <w:pPr>
                  <w:jc w:val="both"/>
                  <w:rPr>
                    <w:rFonts w:ascii="Calibri" w:eastAsia="Times New Roman" w:hAnsi="Calibri" w:cs="Calibri"/>
                    <w:sz w:val="24"/>
                    <w:szCs w:val="24"/>
                    <w:lang w:val="es-ES"/>
                  </w:rPr>
                </w:pPr>
              </w:p>
              <w:p w14:paraId="7563E818" w14:textId="12DA1C14" w:rsidR="003A5398" w:rsidRPr="00882F8A" w:rsidRDefault="004F3CBA" w:rsidP="00E55C67">
                <w:pPr>
                  <w:jc w:val="both"/>
                  <w:rPr>
                    <w:rFonts w:ascii="Calibri" w:eastAsia="Times New Roman" w:hAnsi="Calibri" w:cs="Calibri"/>
                    <w:b/>
                    <w:bCs/>
                    <w:sz w:val="24"/>
                    <w:szCs w:val="24"/>
                    <w:lang w:val="es-ES"/>
                  </w:rPr>
                </w:pPr>
                <w:r w:rsidRPr="00882F8A">
                  <w:rPr>
                    <w:rFonts w:ascii="Calibri" w:eastAsia="Times New Roman" w:hAnsi="Calibri" w:cs="Calibri"/>
                    <w:b/>
                    <w:bCs/>
                    <w:sz w:val="24"/>
                    <w:szCs w:val="24"/>
                    <w:lang w:val="es-ES"/>
                  </w:rPr>
                  <w:t xml:space="preserve">B. </w:t>
                </w:r>
                <w:r w:rsidR="003A5398" w:rsidRPr="00882F8A">
                  <w:rPr>
                    <w:rFonts w:ascii="Calibri" w:eastAsia="Times New Roman" w:hAnsi="Calibri" w:cs="Calibri"/>
                    <w:b/>
                    <w:bCs/>
                    <w:sz w:val="24"/>
                    <w:szCs w:val="24"/>
                    <w:lang w:val="es-ES"/>
                  </w:rPr>
                  <w:t>Hipótesis y objetivo</w:t>
                </w:r>
              </w:p>
              <w:p w14:paraId="4E11CF6B" w14:textId="77777777" w:rsidR="0028180E" w:rsidRPr="00882F8A" w:rsidRDefault="0028180E" w:rsidP="00E55C67">
                <w:pPr>
                  <w:jc w:val="both"/>
                  <w:rPr>
                    <w:rFonts w:ascii="Calibri" w:eastAsia="Times New Roman" w:hAnsi="Calibri" w:cs="Calibri"/>
                    <w:b/>
                    <w:bCs/>
                    <w:sz w:val="24"/>
                    <w:szCs w:val="24"/>
                    <w:lang w:val="es-ES"/>
                  </w:rPr>
                </w:pPr>
              </w:p>
              <w:p w14:paraId="03026A6B" w14:textId="291143AB"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 xml:space="preserve">Nuestro interés en el estudio e investigación de materiales ecológicos y sostenibles en la enseñanza superior de la Pintura responde a la siguiente hipótesis: </w:t>
                </w:r>
                <w:r w:rsidR="0028180E" w:rsidRPr="00882F8A">
                  <w:rPr>
                    <w:rFonts w:ascii="Calibri" w:eastAsia="Times New Roman" w:hAnsi="Calibri" w:cs="Calibri"/>
                    <w:sz w:val="24"/>
                    <w:szCs w:val="24"/>
                    <w:lang w:val="es-ES"/>
                  </w:rPr>
                  <w:t>l</w:t>
                </w:r>
                <w:r w:rsidRPr="00882F8A">
                  <w:rPr>
                    <w:rFonts w:ascii="Calibri" w:eastAsia="Times New Roman" w:hAnsi="Calibri" w:cs="Calibri"/>
                    <w:sz w:val="24"/>
                    <w:szCs w:val="24"/>
                    <w:lang w:val="es-ES"/>
                  </w:rPr>
                  <w:t>a investigación, recuperación e implementación de materiales, técnicas y procedimientos pictóricos pretéritos, memorísticos y naturales</w:t>
                </w:r>
                <w:r w:rsidR="0028180E"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condicionan nuevos paradigmas de impacto en la preservación del planeta ante la crisis ambiental global</w:t>
                </w:r>
                <w:r w:rsidR="00E346CF" w:rsidRPr="00882F8A">
                  <w:rPr>
                    <w:rFonts w:ascii="Calibri" w:eastAsia="Times New Roman" w:hAnsi="Calibri" w:cs="Calibri"/>
                    <w:sz w:val="24"/>
                    <w:szCs w:val="24"/>
                    <w:lang w:val="es-ES"/>
                  </w:rPr>
                  <w:t xml:space="preserve">. </w:t>
                </w:r>
                <w:r w:rsidR="00E346CF" w:rsidRPr="00882F8A">
                  <w:rPr>
                    <w:rFonts w:ascii="Calibri" w:eastAsia="Times New Roman" w:hAnsi="Calibri" w:cs="Calibri"/>
                    <w:sz w:val="24"/>
                    <w:szCs w:val="24"/>
                    <w:lang w:val="es-ES"/>
                  </w:rPr>
                  <w:lastRenderedPageBreak/>
                  <w:t>Así pues, nuestro objetivo principal es: p</w:t>
                </w:r>
                <w:r w:rsidRPr="00882F8A">
                  <w:rPr>
                    <w:rFonts w:ascii="Calibri" w:eastAsia="Times New Roman" w:hAnsi="Calibri" w:cs="Calibri"/>
                    <w:sz w:val="24"/>
                    <w:szCs w:val="24"/>
                    <w:lang w:val="es-ES"/>
                  </w:rPr>
                  <w:t>otenciar en nuestro alumnado</w:t>
                </w:r>
                <w:r w:rsidR="00E346CF"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 xml:space="preserve">en el contexto de las asignaturas referenciadas y en su proceso </w:t>
                </w:r>
                <w:r w:rsidR="00E346CF" w:rsidRPr="00882F8A">
                  <w:rPr>
                    <w:rFonts w:ascii="Calibri" w:eastAsia="Times New Roman" w:hAnsi="Calibri" w:cs="Calibri"/>
                    <w:sz w:val="24"/>
                    <w:szCs w:val="24"/>
                    <w:lang w:val="es-ES"/>
                  </w:rPr>
                  <w:t>de profesionalización</w:t>
                </w:r>
                <w:r w:rsidRPr="00882F8A">
                  <w:rPr>
                    <w:rFonts w:ascii="Calibri" w:eastAsia="Times New Roman" w:hAnsi="Calibri" w:cs="Calibri"/>
                    <w:sz w:val="24"/>
                    <w:szCs w:val="24"/>
                    <w:lang w:val="es-ES"/>
                  </w:rPr>
                  <w:t xml:space="preserve">, el conocimiento y uso de materiales, técnicas y procedimientos pictóricos naturales, ecológicos y sostenibles que contribuyan a una acción responsable en pro de revertir la crisis ambiental. </w:t>
                </w:r>
              </w:p>
              <w:p w14:paraId="0EB92EC4" w14:textId="77777777" w:rsidR="003A5398" w:rsidRPr="00882F8A" w:rsidRDefault="003A5398" w:rsidP="00E55C67">
                <w:pPr>
                  <w:jc w:val="both"/>
                  <w:rPr>
                    <w:rFonts w:ascii="Calibri" w:eastAsia="Times New Roman" w:hAnsi="Calibri" w:cs="Calibri"/>
                    <w:sz w:val="24"/>
                    <w:szCs w:val="24"/>
                    <w:lang w:val="es-ES"/>
                  </w:rPr>
                </w:pPr>
              </w:p>
              <w:p w14:paraId="7143C8E7" w14:textId="000644BB" w:rsidR="003A5398" w:rsidRPr="00882F8A" w:rsidRDefault="004F3CBA" w:rsidP="00E55C67">
                <w:pPr>
                  <w:jc w:val="both"/>
                  <w:rPr>
                    <w:rFonts w:ascii="Calibri" w:eastAsia="Times New Roman" w:hAnsi="Calibri" w:cs="Calibri"/>
                    <w:b/>
                    <w:bCs/>
                    <w:sz w:val="24"/>
                    <w:szCs w:val="24"/>
                    <w:lang w:val="es-ES"/>
                  </w:rPr>
                </w:pPr>
                <w:r w:rsidRPr="00882F8A">
                  <w:rPr>
                    <w:rFonts w:ascii="Calibri" w:eastAsia="Times New Roman" w:hAnsi="Calibri" w:cs="Calibri"/>
                    <w:b/>
                    <w:bCs/>
                    <w:sz w:val="24"/>
                    <w:szCs w:val="24"/>
                    <w:lang w:val="es-ES"/>
                  </w:rPr>
                  <w:t xml:space="preserve">C. </w:t>
                </w:r>
                <w:r w:rsidR="003A5398" w:rsidRPr="00882F8A">
                  <w:rPr>
                    <w:rFonts w:ascii="Calibri" w:eastAsia="Times New Roman" w:hAnsi="Calibri" w:cs="Calibri"/>
                    <w:b/>
                    <w:bCs/>
                    <w:sz w:val="24"/>
                    <w:szCs w:val="24"/>
                    <w:lang w:val="es-ES"/>
                  </w:rPr>
                  <w:t>Materiales y métodos</w:t>
                </w:r>
              </w:p>
              <w:p w14:paraId="507F437F" w14:textId="77777777" w:rsidR="003A5398" w:rsidRPr="00882F8A" w:rsidRDefault="003A5398" w:rsidP="00E55C67">
                <w:pPr>
                  <w:jc w:val="both"/>
                  <w:rPr>
                    <w:rFonts w:ascii="Calibri" w:eastAsia="Times New Roman" w:hAnsi="Calibri" w:cs="Calibri"/>
                    <w:sz w:val="24"/>
                    <w:szCs w:val="24"/>
                    <w:lang w:val="es-ES"/>
                  </w:rPr>
                </w:pPr>
              </w:p>
              <w:p w14:paraId="3D4D4976" w14:textId="62698A40" w:rsidR="003A5398" w:rsidRPr="00882F8A" w:rsidRDefault="004F3CBA" w:rsidP="00E55C67">
                <w:pPr>
                  <w:jc w:val="both"/>
                  <w:rPr>
                    <w:rFonts w:ascii="Calibri" w:eastAsia="Times New Roman" w:hAnsi="Calibri" w:cs="Calibri"/>
                    <w:i/>
                    <w:iCs/>
                    <w:sz w:val="24"/>
                    <w:szCs w:val="24"/>
                    <w:lang w:val="es-ES"/>
                  </w:rPr>
                </w:pPr>
                <w:r w:rsidRPr="00882F8A">
                  <w:rPr>
                    <w:rFonts w:ascii="Calibri" w:eastAsia="Times New Roman" w:hAnsi="Calibri" w:cs="Calibri"/>
                    <w:i/>
                    <w:iCs/>
                    <w:sz w:val="24"/>
                    <w:szCs w:val="24"/>
                    <w:lang w:val="es-ES"/>
                  </w:rPr>
                  <w:t>C.1</w:t>
                </w:r>
                <w:r w:rsidR="003A5398" w:rsidRPr="00882F8A">
                  <w:rPr>
                    <w:rFonts w:ascii="Calibri" w:eastAsia="Times New Roman" w:hAnsi="Calibri" w:cs="Calibri"/>
                    <w:i/>
                    <w:iCs/>
                    <w:sz w:val="24"/>
                    <w:szCs w:val="24"/>
                    <w:lang w:val="es-ES"/>
                  </w:rPr>
                  <w:t>.</w:t>
                </w:r>
                <w:r w:rsidRPr="00882F8A">
                  <w:rPr>
                    <w:rFonts w:ascii="Calibri" w:eastAsia="Times New Roman" w:hAnsi="Calibri" w:cs="Calibri"/>
                    <w:i/>
                    <w:iCs/>
                    <w:sz w:val="24"/>
                    <w:szCs w:val="24"/>
                    <w:lang w:val="es-ES"/>
                  </w:rPr>
                  <w:t xml:space="preserve"> </w:t>
                </w:r>
                <w:r w:rsidR="003A5398" w:rsidRPr="00882F8A">
                  <w:rPr>
                    <w:rFonts w:ascii="Calibri" w:eastAsia="Times New Roman" w:hAnsi="Calibri" w:cs="Calibri"/>
                    <w:i/>
                    <w:iCs/>
                    <w:sz w:val="24"/>
                    <w:szCs w:val="24"/>
                    <w:lang w:val="es-ES"/>
                  </w:rPr>
                  <w:t>Participantes y unidades objeto de estudio</w:t>
                </w:r>
              </w:p>
              <w:p w14:paraId="5908040A" w14:textId="77777777" w:rsidR="003A5398" w:rsidRPr="00882F8A" w:rsidRDefault="003A5398" w:rsidP="00E55C67">
                <w:pPr>
                  <w:jc w:val="both"/>
                  <w:rPr>
                    <w:rFonts w:ascii="Calibri" w:eastAsia="Times New Roman" w:hAnsi="Calibri" w:cs="Calibri"/>
                    <w:sz w:val="24"/>
                    <w:szCs w:val="24"/>
                    <w:lang w:val="es-ES"/>
                  </w:rPr>
                </w:pPr>
              </w:p>
              <w:p w14:paraId="3F7ECBDE" w14:textId="310134F3"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 xml:space="preserve">La experiencia </w:t>
                </w:r>
                <w:r w:rsidR="00624AC5" w:rsidRPr="00882F8A">
                  <w:rPr>
                    <w:rFonts w:ascii="Calibri" w:eastAsia="Times New Roman" w:hAnsi="Calibri" w:cs="Calibri"/>
                    <w:sz w:val="24"/>
                    <w:szCs w:val="24"/>
                    <w:lang w:val="es-ES"/>
                  </w:rPr>
                  <w:t>de innovación docente la</w:t>
                </w:r>
                <w:r w:rsidRPr="00882F8A">
                  <w:rPr>
                    <w:rFonts w:ascii="Calibri" w:eastAsia="Times New Roman" w:hAnsi="Calibri" w:cs="Calibri"/>
                    <w:sz w:val="24"/>
                    <w:szCs w:val="24"/>
                    <w:lang w:val="es-ES"/>
                  </w:rPr>
                  <w:t xml:space="preserve"> implementamos en </w:t>
                </w:r>
                <w:r w:rsidR="00624AC5" w:rsidRPr="00882F8A">
                  <w:rPr>
                    <w:rFonts w:ascii="Calibri" w:eastAsia="Times New Roman" w:hAnsi="Calibri" w:cs="Calibri"/>
                    <w:sz w:val="24"/>
                    <w:szCs w:val="24"/>
                    <w:lang w:val="es-ES"/>
                  </w:rPr>
                  <w:t>dos</w:t>
                </w:r>
                <w:r w:rsidRPr="00882F8A">
                  <w:rPr>
                    <w:rFonts w:ascii="Calibri" w:eastAsia="Times New Roman" w:hAnsi="Calibri" w:cs="Calibri"/>
                    <w:sz w:val="24"/>
                    <w:szCs w:val="24"/>
                    <w:lang w:val="es-ES"/>
                  </w:rPr>
                  <w:t xml:space="preserve"> asignaturas del nuevo plan de estudios del Grado en Bellas Artes</w:t>
                </w:r>
                <w:r w:rsidR="00624AC5" w:rsidRPr="00882F8A">
                  <w:rPr>
                    <w:rFonts w:ascii="Calibri" w:eastAsia="Times New Roman" w:hAnsi="Calibri" w:cs="Calibri"/>
                    <w:sz w:val="24"/>
                    <w:szCs w:val="24"/>
                    <w:lang w:val="es-ES"/>
                  </w:rPr>
                  <w:t xml:space="preserve"> de la </w:t>
                </w:r>
                <w:proofErr w:type="spellStart"/>
                <w:r w:rsidR="00624AC5" w:rsidRPr="00882F8A">
                  <w:rPr>
                    <w:rFonts w:ascii="Calibri" w:eastAsia="Times New Roman" w:hAnsi="Calibri" w:cs="Calibri"/>
                    <w:sz w:val="24"/>
                    <w:szCs w:val="24"/>
                    <w:lang w:val="es-ES"/>
                  </w:rPr>
                  <w:t>Universitat</w:t>
                </w:r>
                <w:proofErr w:type="spellEnd"/>
                <w:r w:rsidR="00624AC5" w:rsidRPr="00882F8A">
                  <w:rPr>
                    <w:rFonts w:ascii="Calibri" w:eastAsia="Times New Roman" w:hAnsi="Calibri" w:cs="Calibri"/>
                    <w:sz w:val="24"/>
                    <w:szCs w:val="24"/>
                    <w:lang w:val="es-ES"/>
                  </w:rPr>
                  <w:t xml:space="preserve"> de Barcelona, </w:t>
                </w:r>
                <w:r w:rsidRPr="00882F8A">
                  <w:rPr>
                    <w:rFonts w:ascii="Calibri" w:eastAsia="Times New Roman" w:hAnsi="Calibri" w:cs="Calibri"/>
                    <w:sz w:val="24"/>
                    <w:szCs w:val="24"/>
                    <w:lang w:val="es-ES"/>
                  </w:rPr>
                  <w:t xml:space="preserve">curso 2022-2023: </w:t>
                </w:r>
                <w:r w:rsidR="00624AC5" w:rsidRPr="00882F8A">
                  <w:rPr>
                    <w:rFonts w:ascii="Calibri" w:eastAsia="Times New Roman" w:hAnsi="Calibri" w:cs="Calibri"/>
                    <w:sz w:val="24"/>
                    <w:szCs w:val="24"/>
                    <w:lang w:val="es-ES"/>
                  </w:rPr>
                  <w:t xml:space="preserve">a) </w:t>
                </w:r>
                <w:r w:rsidRPr="00882F8A">
                  <w:rPr>
                    <w:rFonts w:ascii="Calibri" w:eastAsia="Times New Roman" w:hAnsi="Calibri" w:cs="Calibri"/>
                    <w:sz w:val="24"/>
                    <w:szCs w:val="24"/>
                    <w:lang w:val="es-ES"/>
                  </w:rPr>
                  <w:t xml:space="preserve">Técnicas </w:t>
                </w:r>
                <w:r w:rsidR="00624AC5" w:rsidRPr="00882F8A">
                  <w:rPr>
                    <w:rFonts w:ascii="Calibri" w:eastAsia="Times New Roman" w:hAnsi="Calibri" w:cs="Calibri"/>
                    <w:sz w:val="24"/>
                    <w:szCs w:val="24"/>
                    <w:lang w:val="es-ES"/>
                  </w:rPr>
                  <w:t>p</w:t>
                </w:r>
                <w:r w:rsidRPr="00882F8A">
                  <w:rPr>
                    <w:rFonts w:ascii="Calibri" w:eastAsia="Times New Roman" w:hAnsi="Calibri" w:cs="Calibri"/>
                    <w:sz w:val="24"/>
                    <w:szCs w:val="24"/>
                    <w:lang w:val="es-ES"/>
                  </w:rPr>
                  <w:t xml:space="preserve">ictóricas </w:t>
                </w:r>
                <w:r w:rsidR="00624AC5" w:rsidRPr="00882F8A">
                  <w:rPr>
                    <w:rFonts w:ascii="Calibri" w:eastAsia="Times New Roman" w:hAnsi="Calibri" w:cs="Calibri"/>
                    <w:sz w:val="24"/>
                    <w:szCs w:val="24"/>
                    <w:lang w:val="es-ES"/>
                  </w:rPr>
                  <w:t>t</w:t>
                </w:r>
                <w:r w:rsidRPr="00882F8A">
                  <w:rPr>
                    <w:rFonts w:ascii="Calibri" w:eastAsia="Times New Roman" w:hAnsi="Calibri" w:cs="Calibri"/>
                    <w:sz w:val="24"/>
                    <w:szCs w:val="24"/>
                    <w:lang w:val="es-ES"/>
                  </w:rPr>
                  <w:t xml:space="preserve">radicionales y </w:t>
                </w:r>
                <w:r w:rsidR="00624AC5" w:rsidRPr="00882F8A">
                  <w:rPr>
                    <w:rFonts w:ascii="Calibri" w:eastAsia="Times New Roman" w:hAnsi="Calibri" w:cs="Calibri"/>
                    <w:sz w:val="24"/>
                    <w:szCs w:val="24"/>
                    <w:lang w:val="es-ES"/>
                  </w:rPr>
                  <w:t>e</w:t>
                </w:r>
                <w:r w:rsidRPr="00882F8A">
                  <w:rPr>
                    <w:rFonts w:ascii="Calibri" w:eastAsia="Times New Roman" w:hAnsi="Calibri" w:cs="Calibri"/>
                    <w:sz w:val="24"/>
                    <w:szCs w:val="24"/>
                    <w:lang w:val="es-ES"/>
                  </w:rPr>
                  <w:t>xperimentales</w:t>
                </w:r>
                <w:r w:rsidR="00624AC5" w:rsidRPr="00882F8A">
                  <w:rPr>
                    <w:rFonts w:ascii="Calibri" w:eastAsia="Times New Roman" w:hAnsi="Calibri" w:cs="Calibri"/>
                    <w:sz w:val="24"/>
                    <w:szCs w:val="24"/>
                    <w:lang w:val="es-ES"/>
                  </w:rPr>
                  <w:t xml:space="preserve">, en tres grupos de estudiantes; y b) </w:t>
                </w:r>
                <w:r w:rsidRPr="00882F8A">
                  <w:rPr>
                    <w:rFonts w:ascii="Calibri" w:eastAsia="Times New Roman" w:hAnsi="Calibri" w:cs="Calibri"/>
                    <w:sz w:val="24"/>
                    <w:szCs w:val="24"/>
                    <w:lang w:val="es-ES"/>
                  </w:rPr>
                  <w:t xml:space="preserve">Taller de </w:t>
                </w:r>
                <w:r w:rsidR="00624AC5" w:rsidRPr="00882F8A">
                  <w:rPr>
                    <w:rFonts w:ascii="Calibri" w:eastAsia="Times New Roman" w:hAnsi="Calibri" w:cs="Calibri"/>
                    <w:sz w:val="24"/>
                    <w:szCs w:val="24"/>
                    <w:lang w:val="es-ES"/>
                  </w:rPr>
                  <w:t>c</w:t>
                </w:r>
                <w:r w:rsidRPr="00882F8A">
                  <w:rPr>
                    <w:rFonts w:ascii="Calibri" w:eastAsia="Times New Roman" w:hAnsi="Calibri" w:cs="Calibri"/>
                    <w:sz w:val="24"/>
                    <w:szCs w:val="24"/>
                    <w:lang w:val="es-ES"/>
                  </w:rPr>
                  <w:t>reación I</w:t>
                </w:r>
                <w:r w:rsidR="00624AC5" w:rsidRPr="00882F8A">
                  <w:rPr>
                    <w:rFonts w:ascii="Calibri" w:eastAsia="Times New Roman" w:hAnsi="Calibri" w:cs="Calibri"/>
                    <w:sz w:val="24"/>
                    <w:szCs w:val="24"/>
                    <w:lang w:val="es-ES"/>
                  </w:rPr>
                  <w:t xml:space="preserve">, en un grupo de estudiantes </w:t>
                </w:r>
                <w:r w:rsidRPr="00882F8A">
                  <w:rPr>
                    <w:rFonts w:ascii="Calibri" w:eastAsia="Times New Roman" w:hAnsi="Calibri" w:cs="Calibri"/>
                    <w:sz w:val="24"/>
                    <w:szCs w:val="24"/>
                    <w:lang w:val="es-ES"/>
                  </w:rPr>
                  <w:t>(P1)</w:t>
                </w:r>
                <w:r w:rsidR="00624AC5" w:rsidRPr="00882F8A">
                  <w:rPr>
                    <w:rFonts w:ascii="Calibri" w:eastAsia="Times New Roman" w:hAnsi="Calibri" w:cs="Calibri"/>
                    <w:sz w:val="24"/>
                    <w:szCs w:val="24"/>
                    <w:lang w:val="es-ES"/>
                  </w:rPr>
                  <w:t xml:space="preserve">. </w:t>
                </w:r>
                <w:r w:rsidR="00D10A2A" w:rsidRPr="00882F8A">
                  <w:rPr>
                    <w:rFonts w:ascii="Calibri" w:eastAsia="Times New Roman" w:hAnsi="Calibri" w:cs="Calibri"/>
                    <w:sz w:val="24"/>
                    <w:szCs w:val="24"/>
                    <w:lang w:val="es-ES"/>
                  </w:rPr>
                  <w:t xml:space="preserve">Entre todos los grupos se aglutina a un total de 125 estudiantes. </w:t>
                </w:r>
                <w:r w:rsidR="00C4575A" w:rsidRPr="00882F8A">
                  <w:rPr>
                    <w:rFonts w:ascii="Calibri" w:eastAsia="Times New Roman" w:hAnsi="Calibri" w:cs="Calibri"/>
                    <w:sz w:val="24"/>
                    <w:szCs w:val="24"/>
                    <w:lang w:val="es-ES"/>
                  </w:rPr>
                  <w:t xml:space="preserve">Ambas materias cuentan con un perfil de docencia clasificada como de </w:t>
                </w:r>
                <w:r w:rsidR="00C4575A" w:rsidRPr="00882F8A">
                  <w:rPr>
                    <w:rFonts w:ascii="Calibri" w:eastAsia="Times New Roman" w:hAnsi="Calibri" w:cs="Calibri"/>
                    <w:i/>
                    <w:iCs/>
                    <w:sz w:val="24"/>
                    <w:szCs w:val="24"/>
                    <w:lang w:val="es-ES"/>
                  </w:rPr>
                  <w:t>taller experimental.</w:t>
                </w:r>
                <w:r w:rsidR="00C4575A" w:rsidRPr="00882F8A">
                  <w:rPr>
                    <w:rFonts w:ascii="Calibri" w:eastAsia="Times New Roman" w:hAnsi="Calibri" w:cs="Calibri"/>
                    <w:sz w:val="24"/>
                    <w:szCs w:val="24"/>
                    <w:lang w:val="es-ES"/>
                  </w:rPr>
                  <w:t xml:space="preserve"> </w:t>
                </w:r>
              </w:p>
              <w:p w14:paraId="7E5FDAA3" w14:textId="77777777" w:rsidR="003A5398" w:rsidRPr="00882F8A" w:rsidRDefault="003A5398" w:rsidP="00E55C67">
                <w:pPr>
                  <w:jc w:val="both"/>
                  <w:rPr>
                    <w:rFonts w:ascii="Calibri" w:eastAsia="Times New Roman" w:hAnsi="Calibri" w:cs="Calibri"/>
                    <w:sz w:val="24"/>
                    <w:szCs w:val="24"/>
                    <w:lang w:val="es-ES"/>
                  </w:rPr>
                </w:pPr>
              </w:p>
              <w:p w14:paraId="286E052D" w14:textId="740444D3"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 xml:space="preserve">Las asignaturas </w:t>
                </w:r>
                <w:r w:rsidR="00624AC5" w:rsidRPr="00882F8A">
                  <w:rPr>
                    <w:rFonts w:ascii="Calibri" w:eastAsia="Times New Roman" w:hAnsi="Calibri" w:cs="Calibri"/>
                    <w:sz w:val="24"/>
                    <w:szCs w:val="24"/>
                    <w:lang w:val="es-ES"/>
                  </w:rPr>
                  <w:t xml:space="preserve">y </w:t>
                </w:r>
                <w:r w:rsidR="00D10A2A" w:rsidRPr="00882F8A">
                  <w:rPr>
                    <w:rFonts w:ascii="Calibri" w:eastAsia="Times New Roman" w:hAnsi="Calibri" w:cs="Calibri"/>
                    <w:sz w:val="24"/>
                    <w:szCs w:val="24"/>
                    <w:lang w:val="es-ES"/>
                  </w:rPr>
                  <w:t xml:space="preserve">la docencia de los grupos </w:t>
                </w:r>
                <w:r w:rsidRPr="00882F8A">
                  <w:rPr>
                    <w:rFonts w:ascii="Calibri" w:eastAsia="Times New Roman" w:hAnsi="Calibri" w:cs="Calibri"/>
                    <w:sz w:val="24"/>
                    <w:szCs w:val="24"/>
                    <w:lang w:val="es-ES"/>
                  </w:rPr>
                  <w:t>se desarrollan en el aula 204</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situada en el edificio principal de la Facultad de Bellas Artes.</w:t>
                </w:r>
                <w:r w:rsidR="00624AC5" w:rsidRPr="00882F8A">
                  <w:rPr>
                    <w:rFonts w:ascii="Calibri" w:eastAsia="Times New Roman" w:hAnsi="Calibri" w:cs="Calibri"/>
                    <w:sz w:val="24"/>
                    <w:szCs w:val="24"/>
                    <w:lang w:val="es-ES"/>
                  </w:rPr>
                  <w:t xml:space="preserve"> Se trata de una aula-taller e</w:t>
                </w:r>
                <w:r w:rsidRPr="00882F8A">
                  <w:rPr>
                    <w:rFonts w:ascii="Calibri" w:eastAsia="Times New Roman" w:hAnsi="Calibri" w:cs="Calibri"/>
                    <w:sz w:val="24"/>
                    <w:szCs w:val="24"/>
                    <w:lang w:val="es-ES"/>
                  </w:rPr>
                  <w:t>specializada en el trabajo con materiales pictóricos</w:t>
                </w:r>
                <w:r w:rsidR="00624AC5"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 xml:space="preserve">un equipamiento utilizado cada curso por más de 300 alumnos provenientes de materias obligatorias </w:t>
                </w:r>
                <w:r w:rsidR="00624AC5" w:rsidRPr="00882F8A">
                  <w:rPr>
                    <w:rFonts w:ascii="Calibri" w:eastAsia="Times New Roman" w:hAnsi="Calibri" w:cs="Calibri"/>
                    <w:sz w:val="24"/>
                    <w:szCs w:val="24"/>
                    <w:lang w:val="es-ES"/>
                  </w:rPr>
                  <w:t>de la titulación de</w:t>
                </w:r>
                <w:r w:rsidRPr="00882F8A">
                  <w:rPr>
                    <w:rFonts w:ascii="Calibri" w:eastAsia="Times New Roman" w:hAnsi="Calibri" w:cs="Calibri"/>
                    <w:sz w:val="24"/>
                    <w:szCs w:val="24"/>
                    <w:lang w:val="es-ES"/>
                  </w:rPr>
                  <w:t xml:space="preserve"> Grado de Bellas Artes y, puntualmente, de otros estudios que se imparten en el centro. </w:t>
                </w:r>
                <w:r w:rsidR="00D10A2A" w:rsidRPr="00882F8A">
                  <w:rPr>
                    <w:rFonts w:ascii="Calibri" w:eastAsia="Times New Roman" w:hAnsi="Calibri" w:cs="Calibri"/>
                    <w:sz w:val="24"/>
                    <w:szCs w:val="24"/>
                    <w:lang w:val="es-ES"/>
                  </w:rPr>
                  <w:t>El espacio cuenta con</w:t>
                </w:r>
                <w:r w:rsidRPr="00882F8A">
                  <w:rPr>
                    <w:rFonts w:ascii="Calibri" w:eastAsia="Times New Roman" w:hAnsi="Calibri" w:cs="Calibri"/>
                    <w:sz w:val="24"/>
                    <w:szCs w:val="24"/>
                    <w:lang w:val="es-ES"/>
                  </w:rPr>
                  <w:t xml:space="preserve"> un equipo de coordinación que se encarga de velar por su correcto funcionamiento, compuesto por profesorado de las asignaturas que se imparten </w:t>
                </w:r>
                <w:r w:rsidR="00D10A2A" w:rsidRPr="00882F8A">
                  <w:rPr>
                    <w:rFonts w:ascii="Calibri" w:eastAsia="Times New Roman" w:hAnsi="Calibri" w:cs="Calibri"/>
                    <w:sz w:val="24"/>
                    <w:szCs w:val="24"/>
                    <w:lang w:val="es-ES"/>
                  </w:rPr>
                  <w:t xml:space="preserve">en el mismo. </w:t>
                </w:r>
                <w:r w:rsidRPr="00882F8A">
                  <w:rPr>
                    <w:rFonts w:ascii="Calibri" w:eastAsia="Times New Roman" w:hAnsi="Calibri" w:cs="Calibri"/>
                    <w:sz w:val="24"/>
                    <w:szCs w:val="24"/>
                    <w:lang w:val="es-ES"/>
                  </w:rPr>
                  <w:t>Las asignaturas</w:t>
                </w:r>
                <w:r w:rsidR="00D10A2A" w:rsidRPr="00882F8A">
                  <w:rPr>
                    <w:rFonts w:ascii="Calibri" w:eastAsia="Times New Roman" w:hAnsi="Calibri" w:cs="Calibri"/>
                    <w:sz w:val="24"/>
                    <w:szCs w:val="24"/>
                    <w:lang w:val="es-ES"/>
                  </w:rPr>
                  <w:t>, como las referenciadas,</w:t>
                </w:r>
                <w:r w:rsidRPr="00882F8A">
                  <w:rPr>
                    <w:rFonts w:ascii="Calibri" w:eastAsia="Times New Roman" w:hAnsi="Calibri" w:cs="Calibri"/>
                    <w:sz w:val="24"/>
                    <w:szCs w:val="24"/>
                    <w:lang w:val="es-ES"/>
                  </w:rPr>
                  <w:t xml:space="preserve"> </w:t>
                </w:r>
                <w:r w:rsidR="00D10A2A" w:rsidRPr="00882F8A">
                  <w:rPr>
                    <w:rFonts w:ascii="Calibri" w:eastAsia="Times New Roman" w:hAnsi="Calibri" w:cs="Calibri"/>
                    <w:sz w:val="24"/>
                    <w:szCs w:val="24"/>
                    <w:lang w:val="es-ES"/>
                  </w:rPr>
                  <w:t>disponen</w:t>
                </w:r>
                <w:r w:rsidRPr="00882F8A">
                  <w:rPr>
                    <w:rFonts w:ascii="Calibri" w:eastAsia="Times New Roman" w:hAnsi="Calibri" w:cs="Calibri"/>
                    <w:sz w:val="24"/>
                    <w:szCs w:val="24"/>
                    <w:lang w:val="es-ES"/>
                  </w:rPr>
                  <w:t xml:space="preserve"> a su vez</w:t>
                </w:r>
                <w:r w:rsidR="00D10A2A" w:rsidRPr="00882F8A">
                  <w:rPr>
                    <w:rFonts w:ascii="Calibri" w:eastAsia="Times New Roman" w:hAnsi="Calibri" w:cs="Calibri"/>
                    <w:sz w:val="24"/>
                    <w:szCs w:val="24"/>
                    <w:lang w:val="es-ES"/>
                  </w:rPr>
                  <w:t xml:space="preserve"> de</w:t>
                </w:r>
                <w:r w:rsidRPr="00882F8A">
                  <w:rPr>
                    <w:rFonts w:ascii="Calibri" w:eastAsia="Times New Roman" w:hAnsi="Calibri" w:cs="Calibri"/>
                    <w:sz w:val="24"/>
                    <w:szCs w:val="24"/>
                    <w:lang w:val="es-ES"/>
                  </w:rPr>
                  <w:t xml:space="preserve"> coordinaciones que adaptan los planes docentes para trabajar, de manera colegiada, con el equipo docente interesado. La fuerza docente que usa el espacio tiene formación universitaria espec</w:t>
                </w:r>
                <w:r w:rsidR="00A60112" w:rsidRPr="00882F8A">
                  <w:rPr>
                    <w:rFonts w:ascii="Calibri" w:eastAsia="Times New Roman" w:hAnsi="Calibri" w:cs="Calibri"/>
                    <w:sz w:val="24"/>
                    <w:szCs w:val="24"/>
                    <w:lang w:val="es-ES"/>
                  </w:rPr>
                  <w:t>í</w:t>
                </w:r>
                <w:r w:rsidRPr="00882F8A">
                  <w:rPr>
                    <w:rFonts w:ascii="Calibri" w:eastAsia="Times New Roman" w:hAnsi="Calibri" w:cs="Calibri"/>
                    <w:sz w:val="24"/>
                    <w:szCs w:val="24"/>
                    <w:lang w:val="es-ES"/>
                  </w:rPr>
                  <w:t>fica relativa al área de conocimiento</w:t>
                </w:r>
                <w:r w:rsidR="00D10A2A" w:rsidRPr="00882F8A">
                  <w:rPr>
                    <w:rFonts w:ascii="Calibri" w:eastAsia="Times New Roman" w:hAnsi="Calibri" w:cs="Calibri"/>
                    <w:sz w:val="24"/>
                    <w:szCs w:val="24"/>
                    <w:lang w:val="es-ES"/>
                  </w:rPr>
                  <w:t xml:space="preserve"> de pintura. </w:t>
                </w:r>
              </w:p>
              <w:p w14:paraId="1FC94F57" w14:textId="77777777" w:rsidR="003A5398" w:rsidRPr="00882F8A" w:rsidRDefault="003A5398" w:rsidP="00E55C67">
                <w:pPr>
                  <w:jc w:val="both"/>
                  <w:rPr>
                    <w:rFonts w:ascii="Calibri" w:eastAsia="Times New Roman" w:hAnsi="Calibri" w:cs="Calibri"/>
                    <w:b/>
                    <w:bCs/>
                    <w:sz w:val="24"/>
                    <w:szCs w:val="24"/>
                    <w:lang w:val="es-ES"/>
                  </w:rPr>
                </w:pPr>
              </w:p>
              <w:p w14:paraId="08F574BB" w14:textId="401D29A3" w:rsidR="003A5398" w:rsidRPr="00882F8A" w:rsidRDefault="004F3CBA" w:rsidP="00E55C67">
                <w:pPr>
                  <w:jc w:val="both"/>
                  <w:rPr>
                    <w:rFonts w:ascii="Calibri" w:eastAsia="Times New Roman" w:hAnsi="Calibri" w:cs="Calibri"/>
                    <w:i/>
                    <w:iCs/>
                    <w:sz w:val="24"/>
                    <w:szCs w:val="24"/>
                    <w:lang w:val="es-ES"/>
                  </w:rPr>
                </w:pPr>
                <w:r w:rsidRPr="00882F8A">
                  <w:rPr>
                    <w:rFonts w:ascii="Calibri" w:eastAsia="Times New Roman" w:hAnsi="Calibri" w:cs="Calibri"/>
                    <w:i/>
                    <w:iCs/>
                    <w:sz w:val="24"/>
                    <w:szCs w:val="24"/>
                    <w:lang w:val="es-ES"/>
                  </w:rPr>
                  <w:t>C.2.</w:t>
                </w:r>
                <w:r w:rsidR="003A5398" w:rsidRPr="00882F8A">
                  <w:rPr>
                    <w:rFonts w:ascii="Calibri" w:eastAsia="Times New Roman" w:hAnsi="Calibri" w:cs="Calibri"/>
                    <w:i/>
                    <w:iCs/>
                    <w:sz w:val="24"/>
                    <w:szCs w:val="24"/>
                    <w:lang w:val="es-ES"/>
                  </w:rPr>
                  <w:t xml:space="preserve"> </w:t>
                </w:r>
                <w:r w:rsidR="00D10A2A" w:rsidRPr="00882F8A">
                  <w:rPr>
                    <w:rFonts w:ascii="Calibri" w:eastAsia="Times New Roman" w:hAnsi="Calibri" w:cs="Calibri"/>
                    <w:i/>
                    <w:iCs/>
                    <w:sz w:val="24"/>
                    <w:szCs w:val="24"/>
                    <w:lang w:val="es-ES"/>
                  </w:rPr>
                  <w:t>Espacios, m</w:t>
                </w:r>
                <w:r w:rsidR="003A5398" w:rsidRPr="00882F8A">
                  <w:rPr>
                    <w:rFonts w:ascii="Calibri" w:eastAsia="Times New Roman" w:hAnsi="Calibri" w:cs="Calibri"/>
                    <w:i/>
                    <w:iCs/>
                    <w:sz w:val="24"/>
                    <w:szCs w:val="24"/>
                    <w:lang w:val="es-ES"/>
                  </w:rPr>
                  <w:t>edios y materiales</w:t>
                </w:r>
              </w:p>
              <w:p w14:paraId="4B8BDF48" w14:textId="77777777" w:rsidR="003A5398" w:rsidRPr="00882F8A" w:rsidRDefault="003A5398" w:rsidP="00E55C67">
                <w:pPr>
                  <w:jc w:val="both"/>
                  <w:rPr>
                    <w:rFonts w:ascii="Calibri" w:eastAsia="Times New Roman" w:hAnsi="Calibri" w:cs="Calibri"/>
                    <w:sz w:val="24"/>
                    <w:szCs w:val="24"/>
                    <w:lang w:val="es-ES"/>
                  </w:rPr>
                </w:pPr>
              </w:p>
              <w:p w14:paraId="5001B395" w14:textId="42472142"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El aula</w:t>
                </w:r>
                <w:r w:rsidR="00D10A2A" w:rsidRPr="00882F8A">
                  <w:rPr>
                    <w:rFonts w:ascii="Calibri" w:eastAsia="Times New Roman" w:hAnsi="Calibri" w:cs="Calibri"/>
                    <w:sz w:val="24"/>
                    <w:szCs w:val="24"/>
                    <w:lang w:val="es-ES"/>
                  </w:rPr>
                  <w:t>-taller</w:t>
                </w:r>
                <w:r w:rsidRPr="00882F8A">
                  <w:rPr>
                    <w:rFonts w:ascii="Calibri" w:eastAsia="Times New Roman" w:hAnsi="Calibri" w:cs="Calibri"/>
                    <w:sz w:val="24"/>
                    <w:szCs w:val="24"/>
                    <w:lang w:val="es-ES"/>
                  </w:rPr>
                  <w:t xml:space="preserve"> 204 </w:t>
                </w:r>
                <w:r w:rsidR="00D10A2A" w:rsidRPr="00882F8A">
                  <w:rPr>
                    <w:rFonts w:ascii="Calibri" w:eastAsia="Times New Roman" w:hAnsi="Calibri" w:cs="Calibri"/>
                    <w:sz w:val="24"/>
                    <w:szCs w:val="24"/>
                    <w:lang w:val="es-ES"/>
                  </w:rPr>
                  <w:t>cuenta con</w:t>
                </w:r>
                <w:r w:rsidRPr="00882F8A">
                  <w:rPr>
                    <w:rFonts w:ascii="Calibri" w:eastAsia="Times New Roman" w:hAnsi="Calibri" w:cs="Calibri"/>
                    <w:sz w:val="24"/>
                    <w:szCs w:val="24"/>
                    <w:lang w:val="es-ES"/>
                  </w:rPr>
                  <w:t xml:space="preserve"> espacios específicos para el trabajo teórico y de prácticas de laboratorio con materiales pictóricos. Las actividades</w:t>
                </w:r>
                <w:r w:rsidR="00D10A2A" w:rsidRPr="00882F8A">
                  <w:rPr>
                    <w:rFonts w:ascii="Calibri" w:eastAsia="Times New Roman" w:hAnsi="Calibri" w:cs="Calibri"/>
                    <w:sz w:val="24"/>
                    <w:szCs w:val="24"/>
                    <w:lang w:val="es-ES"/>
                  </w:rPr>
                  <w:t xml:space="preserve">, o </w:t>
                </w:r>
                <w:r w:rsidRPr="00882F8A">
                  <w:rPr>
                    <w:rFonts w:ascii="Calibri" w:eastAsia="Times New Roman" w:hAnsi="Calibri" w:cs="Calibri"/>
                    <w:sz w:val="24"/>
                    <w:szCs w:val="24"/>
                    <w:lang w:val="es-ES"/>
                  </w:rPr>
                  <w:t xml:space="preserve">píldoras de aprendizaje que se realizan en el mismo, se introducen con explicaciones prácticas y ejemplos de aplicación mediadas por la metodología de </w:t>
                </w:r>
                <w:r w:rsidR="00D10A2A" w:rsidRPr="00882F8A">
                  <w:rPr>
                    <w:rFonts w:ascii="Calibri" w:eastAsia="Times New Roman" w:hAnsi="Calibri" w:cs="Calibri"/>
                    <w:sz w:val="24"/>
                    <w:szCs w:val="24"/>
                    <w:lang w:val="es-ES"/>
                  </w:rPr>
                  <w:t>l</w:t>
                </w:r>
                <w:r w:rsidRPr="00882F8A">
                  <w:rPr>
                    <w:rFonts w:ascii="Calibri" w:eastAsia="Times New Roman" w:hAnsi="Calibri" w:cs="Calibri"/>
                    <w:sz w:val="24"/>
                    <w:szCs w:val="24"/>
                    <w:lang w:val="es-ES"/>
                  </w:rPr>
                  <w:t xml:space="preserve">a </w:t>
                </w:r>
                <w:r w:rsidR="00D10A2A" w:rsidRPr="00882F8A">
                  <w:rPr>
                    <w:rFonts w:ascii="Calibri" w:eastAsia="Times New Roman" w:hAnsi="Calibri" w:cs="Calibri"/>
                    <w:sz w:val="24"/>
                    <w:szCs w:val="24"/>
                    <w:lang w:val="es-ES"/>
                  </w:rPr>
                  <w:t>«me</w:t>
                </w:r>
                <w:r w:rsidRPr="00882F8A">
                  <w:rPr>
                    <w:rFonts w:ascii="Calibri" w:eastAsia="Times New Roman" w:hAnsi="Calibri" w:cs="Calibri"/>
                    <w:sz w:val="24"/>
                    <w:szCs w:val="24"/>
                    <w:lang w:val="es-ES"/>
                  </w:rPr>
                  <w:t xml:space="preserve">sa </w:t>
                </w:r>
                <w:r w:rsidR="00D10A2A" w:rsidRPr="00882F8A">
                  <w:rPr>
                    <w:rFonts w:ascii="Calibri" w:eastAsia="Times New Roman" w:hAnsi="Calibri" w:cs="Calibri"/>
                    <w:sz w:val="24"/>
                    <w:szCs w:val="24"/>
                    <w:lang w:val="es-ES"/>
                  </w:rPr>
                  <w:t>d</w:t>
                </w:r>
                <w:r w:rsidRPr="00882F8A">
                  <w:rPr>
                    <w:rFonts w:ascii="Calibri" w:eastAsia="Times New Roman" w:hAnsi="Calibri" w:cs="Calibri"/>
                    <w:sz w:val="24"/>
                    <w:szCs w:val="24"/>
                    <w:lang w:val="es-ES"/>
                  </w:rPr>
                  <w:t>ocente</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w:t>
                </w:r>
              </w:p>
              <w:p w14:paraId="72EE58B8" w14:textId="77777777" w:rsidR="003A5398" w:rsidRPr="00882F8A" w:rsidRDefault="003A5398" w:rsidP="00E55C67">
                <w:pPr>
                  <w:jc w:val="both"/>
                  <w:rPr>
                    <w:rFonts w:ascii="Calibri" w:eastAsia="Times New Roman" w:hAnsi="Calibri" w:cs="Calibri"/>
                    <w:sz w:val="24"/>
                    <w:szCs w:val="24"/>
                    <w:lang w:val="es-ES"/>
                  </w:rPr>
                </w:pPr>
              </w:p>
              <w:p w14:paraId="775F7134" w14:textId="6006981F" w:rsidR="00E74590"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 xml:space="preserve">La </w:t>
                </w:r>
                <w:r w:rsidR="00D10A2A" w:rsidRPr="00882F8A">
                  <w:rPr>
                    <w:rFonts w:ascii="Calibri" w:eastAsia="Times New Roman" w:hAnsi="Calibri" w:cs="Calibri"/>
                    <w:sz w:val="24"/>
                    <w:szCs w:val="24"/>
                    <w:lang w:val="es-ES"/>
                  </w:rPr>
                  <w:t>m</w:t>
                </w:r>
                <w:r w:rsidRPr="00882F8A">
                  <w:rPr>
                    <w:rFonts w:ascii="Calibri" w:eastAsia="Times New Roman" w:hAnsi="Calibri" w:cs="Calibri"/>
                    <w:sz w:val="24"/>
                    <w:szCs w:val="24"/>
                    <w:lang w:val="es-ES"/>
                  </w:rPr>
                  <w:t xml:space="preserve">esa </w:t>
                </w:r>
                <w:r w:rsidR="00D10A2A" w:rsidRPr="00882F8A">
                  <w:rPr>
                    <w:rFonts w:ascii="Calibri" w:eastAsia="Times New Roman" w:hAnsi="Calibri" w:cs="Calibri"/>
                    <w:sz w:val="24"/>
                    <w:szCs w:val="24"/>
                    <w:lang w:val="es-ES"/>
                  </w:rPr>
                  <w:t>d</w:t>
                </w:r>
                <w:r w:rsidRPr="00882F8A">
                  <w:rPr>
                    <w:rFonts w:ascii="Calibri" w:eastAsia="Times New Roman" w:hAnsi="Calibri" w:cs="Calibri"/>
                    <w:sz w:val="24"/>
                    <w:szCs w:val="24"/>
                    <w:lang w:val="es-ES"/>
                  </w:rPr>
                  <w:t>ocente (</w:t>
                </w:r>
                <w:r w:rsidR="008D4EB8" w:rsidRPr="00882F8A">
                  <w:rPr>
                    <w:rFonts w:ascii="Calibri" w:eastAsia="Times New Roman" w:hAnsi="Calibri" w:cs="Calibri"/>
                    <w:sz w:val="24"/>
                    <w:szCs w:val="24"/>
                    <w:lang w:val="es-ES"/>
                  </w:rPr>
                  <w:t>imagen</w:t>
                </w:r>
                <w:r w:rsidR="00D10A2A" w:rsidRPr="00882F8A">
                  <w:rPr>
                    <w:rFonts w:ascii="Calibri" w:eastAsia="Times New Roman" w:hAnsi="Calibri" w:cs="Calibri"/>
                    <w:sz w:val="24"/>
                    <w:szCs w:val="24"/>
                    <w:lang w:val="es-ES"/>
                  </w:rPr>
                  <w:t xml:space="preserve"> 1</w:t>
                </w:r>
                <w:r w:rsidRPr="00882F8A">
                  <w:rPr>
                    <w:rFonts w:ascii="Calibri" w:eastAsia="Times New Roman" w:hAnsi="Calibri" w:cs="Calibri"/>
                    <w:sz w:val="24"/>
                    <w:szCs w:val="24"/>
                    <w:lang w:val="es-ES"/>
                  </w:rPr>
                  <w:t xml:space="preserve">) funciona como un contenedor de contenidos. Los contenidos se organizan en función de la píldora didáctica a implementar. </w:t>
                </w:r>
                <w:r w:rsidR="00D10A2A" w:rsidRPr="00882F8A">
                  <w:rPr>
                    <w:rFonts w:ascii="Calibri" w:eastAsia="Times New Roman" w:hAnsi="Calibri" w:cs="Calibri"/>
                    <w:sz w:val="24"/>
                    <w:szCs w:val="24"/>
                    <w:lang w:val="es-ES"/>
                  </w:rPr>
                  <w:t>La</w:t>
                </w:r>
                <w:r w:rsidRPr="00882F8A">
                  <w:rPr>
                    <w:rFonts w:ascii="Calibri" w:eastAsia="Times New Roman" w:hAnsi="Calibri" w:cs="Calibri"/>
                    <w:sz w:val="24"/>
                    <w:szCs w:val="24"/>
                    <w:lang w:val="es-ES"/>
                  </w:rPr>
                  <w:t xml:space="preserve"> </w:t>
                </w:r>
                <w:r w:rsidR="00D10A2A" w:rsidRPr="00882F8A">
                  <w:rPr>
                    <w:rFonts w:ascii="Calibri" w:eastAsia="Times New Roman" w:hAnsi="Calibri" w:cs="Calibri"/>
                    <w:sz w:val="24"/>
                    <w:szCs w:val="24"/>
                    <w:lang w:val="es-ES"/>
                  </w:rPr>
                  <w:t>m</w:t>
                </w:r>
                <w:r w:rsidRPr="00882F8A">
                  <w:rPr>
                    <w:rFonts w:ascii="Calibri" w:eastAsia="Times New Roman" w:hAnsi="Calibri" w:cs="Calibri"/>
                    <w:sz w:val="24"/>
                    <w:szCs w:val="24"/>
                    <w:lang w:val="es-ES"/>
                  </w:rPr>
                  <w:t xml:space="preserve">esa </w:t>
                </w:r>
                <w:r w:rsidR="00D10A2A" w:rsidRPr="00882F8A">
                  <w:rPr>
                    <w:rFonts w:ascii="Calibri" w:eastAsia="Times New Roman" w:hAnsi="Calibri" w:cs="Calibri"/>
                    <w:sz w:val="24"/>
                    <w:szCs w:val="24"/>
                    <w:lang w:val="es-ES"/>
                  </w:rPr>
                  <w:t>d</w:t>
                </w:r>
                <w:r w:rsidRPr="00882F8A">
                  <w:rPr>
                    <w:rFonts w:ascii="Calibri" w:eastAsia="Times New Roman" w:hAnsi="Calibri" w:cs="Calibri"/>
                    <w:sz w:val="24"/>
                    <w:szCs w:val="24"/>
                    <w:lang w:val="es-ES"/>
                  </w:rPr>
                  <w:t xml:space="preserve">ocente es territorio en el que intervienen todos los actores de una aventura de aprendizaje: profesorado y </w:t>
                </w:r>
                <w:r w:rsidR="00D10A2A" w:rsidRPr="00882F8A">
                  <w:rPr>
                    <w:rFonts w:ascii="Calibri" w:eastAsia="Times New Roman" w:hAnsi="Calibri" w:cs="Calibri"/>
                    <w:sz w:val="24"/>
                    <w:szCs w:val="24"/>
                    <w:lang w:val="es-ES"/>
                  </w:rPr>
                  <w:t>alumnado</w:t>
                </w:r>
                <w:r w:rsidRPr="00882F8A">
                  <w:rPr>
                    <w:rFonts w:ascii="Calibri" w:eastAsia="Times New Roman" w:hAnsi="Calibri" w:cs="Calibri"/>
                    <w:sz w:val="24"/>
                    <w:szCs w:val="24"/>
                    <w:lang w:val="es-ES"/>
                  </w:rPr>
                  <w:t>, materia, información, docencia, especulación, investigación, interacción, debate y resultado. De hecho, no es nada extraño y distante</w:t>
                </w:r>
                <w:r w:rsidR="00D10A2A"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 xml:space="preserve">es una mesa grande o pequeña en función de lo que contenga, ubicada en el aula, que muestra </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en nuestro caso</w:t>
                </w:r>
                <w:r w:rsidR="00D10A2A" w:rsidRPr="00882F8A">
                  <w:rPr>
                    <w:rFonts w:ascii="Calibri" w:eastAsia="Times New Roman" w:hAnsi="Calibri" w:cs="Calibri"/>
                    <w:sz w:val="24"/>
                    <w:szCs w:val="24"/>
                    <w:lang w:val="es-ES"/>
                  </w:rPr>
                  <w:t xml:space="preserve"> y</w:t>
                </w:r>
                <w:r w:rsidRPr="00882F8A">
                  <w:rPr>
                    <w:rFonts w:ascii="Calibri" w:eastAsia="Times New Roman" w:hAnsi="Calibri" w:cs="Calibri"/>
                    <w:sz w:val="24"/>
                    <w:szCs w:val="24"/>
                    <w:lang w:val="es-ES"/>
                  </w:rPr>
                  <w:t xml:space="preserve"> en lo pictórico</w:t>
                </w:r>
                <w:r w:rsidR="00D10A2A" w:rsidRPr="00882F8A">
                  <w:rPr>
                    <w:rFonts w:ascii="Calibri" w:eastAsia="Times New Roman" w:hAnsi="Calibri" w:cs="Calibri"/>
                    <w:sz w:val="24"/>
                    <w:szCs w:val="24"/>
                    <w:lang w:val="es-ES"/>
                  </w:rPr>
                  <w:t>— t</w:t>
                </w:r>
                <w:r w:rsidRPr="00882F8A">
                  <w:rPr>
                    <w:rFonts w:ascii="Calibri" w:eastAsia="Times New Roman" w:hAnsi="Calibri" w:cs="Calibri"/>
                    <w:sz w:val="24"/>
                    <w:szCs w:val="24"/>
                    <w:lang w:val="es-ES"/>
                  </w:rPr>
                  <w:t xml:space="preserve">odos los materiales, objetos, elementos que nos acompañan en el proceso de entender una técnica, un material o un procedimiento pictórico determinado. Es por tanto espacio físico, </w:t>
                </w:r>
                <w:r w:rsidRPr="00882F8A">
                  <w:rPr>
                    <w:rFonts w:ascii="Calibri" w:eastAsia="Times New Roman" w:hAnsi="Calibri" w:cs="Calibri"/>
                    <w:sz w:val="24"/>
                    <w:szCs w:val="24"/>
                    <w:lang w:val="es-ES"/>
                  </w:rPr>
                  <w:lastRenderedPageBreak/>
                  <w:t xml:space="preserve">tangible y manipulable y a su vez espacio conceptual, intelectual y transversal en la que se hibridan disciplinas y manifiestan saberes tangibles vinculados a la formación competencial. Nuestro rol ante la mesa, </w:t>
                </w:r>
                <w:r w:rsidR="00D10A2A" w:rsidRPr="00882F8A">
                  <w:rPr>
                    <w:rFonts w:ascii="Calibri" w:eastAsia="Times New Roman" w:hAnsi="Calibri" w:cs="Calibri"/>
                    <w:sz w:val="24"/>
                    <w:szCs w:val="24"/>
                    <w:lang w:val="es-ES"/>
                  </w:rPr>
                  <w:t>alumnado</w:t>
                </w:r>
                <w:r w:rsidRPr="00882F8A">
                  <w:rPr>
                    <w:rFonts w:ascii="Calibri" w:eastAsia="Times New Roman" w:hAnsi="Calibri" w:cs="Calibri"/>
                    <w:sz w:val="24"/>
                    <w:szCs w:val="24"/>
                    <w:lang w:val="es-ES"/>
                  </w:rPr>
                  <w:t xml:space="preserve"> y estudiantes es poliédrico e interactivo. </w:t>
                </w:r>
              </w:p>
              <w:p w14:paraId="35773DAB" w14:textId="77777777" w:rsidR="00D10A2A" w:rsidRPr="00882F8A" w:rsidRDefault="00D10A2A" w:rsidP="00E55C67">
                <w:pPr>
                  <w:jc w:val="both"/>
                  <w:rPr>
                    <w:rFonts w:ascii="Calibri" w:eastAsia="Times New Roman" w:hAnsi="Calibri" w:cs="Calibri"/>
                    <w:sz w:val="24"/>
                    <w:szCs w:val="24"/>
                    <w:lang w:val="es-ES"/>
                  </w:rPr>
                </w:pPr>
              </w:p>
              <w:p w14:paraId="573B2540" w14:textId="5DE8BF12"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La</w:t>
                </w:r>
                <w:r w:rsidR="00D10A2A" w:rsidRPr="00882F8A">
                  <w:rPr>
                    <w:rFonts w:ascii="Calibri" w:eastAsia="Times New Roman" w:hAnsi="Calibri" w:cs="Calibri"/>
                    <w:sz w:val="24"/>
                    <w:szCs w:val="24"/>
                    <w:lang w:val="es-ES"/>
                  </w:rPr>
                  <w:t xml:space="preserve"> m</w:t>
                </w:r>
                <w:r w:rsidRPr="00882F8A">
                  <w:rPr>
                    <w:rFonts w:ascii="Calibri" w:eastAsia="Times New Roman" w:hAnsi="Calibri" w:cs="Calibri"/>
                    <w:sz w:val="24"/>
                    <w:szCs w:val="24"/>
                    <w:lang w:val="es-ES"/>
                  </w:rPr>
                  <w:t xml:space="preserve">esa </w:t>
                </w:r>
                <w:r w:rsidR="00D10A2A" w:rsidRPr="00882F8A">
                  <w:rPr>
                    <w:rFonts w:ascii="Calibri" w:eastAsia="Times New Roman" w:hAnsi="Calibri" w:cs="Calibri"/>
                    <w:sz w:val="24"/>
                    <w:szCs w:val="24"/>
                    <w:lang w:val="es-ES"/>
                  </w:rPr>
                  <w:t>d</w:t>
                </w:r>
                <w:r w:rsidRPr="00882F8A">
                  <w:rPr>
                    <w:rFonts w:ascii="Calibri" w:eastAsia="Times New Roman" w:hAnsi="Calibri" w:cs="Calibri"/>
                    <w:sz w:val="24"/>
                    <w:szCs w:val="24"/>
                    <w:lang w:val="es-ES"/>
                  </w:rPr>
                  <w:t>ocente se articula monotemáticamente en sesiones y</w:t>
                </w:r>
                <w:r w:rsidR="00A60112" w:rsidRPr="00882F8A">
                  <w:rPr>
                    <w:rFonts w:ascii="Calibri" w:eastAsia="Times New Roman" w:hAnsi="Calibri" w:cs="Calibri"/>
                    <w:sz w:val="24"/>
                    <w:szCs w:val="24"/>
                    <w:lang w:val="es-ES"/>
                  </w:rPr>
                  <w:t>, basándose en el</w:t>
                </w:r>
                <w:r w:rsidRPr="00882F8A">
                  <w:rPr>
                    <w:rFonts w:ascii="Calibri" w:eastAsia="Times New Roman" w:hAnsi="Calibri" w:cs="Calibri"/>
                    <w:sz w:val="24"/>
                    <w:szCs w:val="24"/>
                    <w:lang w:val="es-ES"/>
                  </w:rPr>
                  <w:t xml:space="preserve"> programa de la asignatura</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va cambiando diariamente su idiosincrasia y componentes. Esta</w:t>
                </w:r>
                <w:r w:rsidR="00D10A2A"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muestra en su superficie todas aquellas materias primas y elaboradas que forman parte de este material y</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en consecuencia</w:t>
                </w:r>
                <w:r w:rsidR="00D10A2A"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 xml:space="preserve">su técnica y proceder. El territorio de la mesa se convierte en una cartografía razonable, auxiliada por una pizarra en la cual aparecen formulaciones y conceptos ad-hoc para </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en lo holístico</w:t>
                </w:r>
                <w:r w:rsidR="00A60112"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mesa-pizarra</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disponer del máximo de información. La mesa ejerce de crisol, aúna al grupo, motiva la explicación básica por parte del </w:t>
                </w:r>
                <w:r w:rsidR="00D10A2A" w:rsidRPr="00882F8A">
                  <w:rPr>
                    <w:rFonts w:ascii="Calibri" w:eastAsia="Times New Roman" w:hAnsi="Calibri" w:cs="Calibri"/>
                    <w:sz w:val="24"/>
                    <w:szCs w:val="24"/>
                    <w:lang w:val="es-ES"/>
                  </w:rPr>
                  <w:t>docente</w:t>
                </w:r>
                <w:r w:rsidRPr="00882F8A">
                  <w:rPr>
                    <w:rFonts w:ascii="Calibri" w:eastAsia="Times New Roman" w:hAnsi="Calibri" w:cs="Calibri"/>
                    <w:sz w:val="24"/>
                    <w:szCs w:val="24"/>
                    <w:lang w:val="es-ES"/>
                  </w:rPr>
                  <w:t xml:space="preserve"> acompañante e invita a </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cocinar</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w:t>
                </w:r>
                <w:r w:rsidR="00D10A2A" w:rsidRPr="00882F8A">
                  <w:rPr>
                    <w:rFonts w:ascii="Calibri" w:eastAsia="Times New Roman" w:hAnsi="Calibri" w:cs="Calibri"/>
                    <w:sz w:val="24"/>
                    <w:szCs w:val="24"/>
                    <w:lang w:val="es-ES"/>
                  </w:rPr>
                  <w:t xml:space="preserve">— un verbo </w:t>
                </w:r>
                <w:r w:rsidRPr="00882F8A">
                  <w:rPr>
                    <w:rFonts w:ascii="Calibri" w:eastAsia="Times New Roman" w:hAnsi="Calibri" w:cs="Calibri"/>
                    <w:sz w:val="24"/>
                    <w:szCs w:val="24"/>
                    <w:lang w:val="es-ES"/>
                  </w:rPr>
                  <w:t>apropiado en lo simbólico</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pues estas actividades recuerdan a un curso de cocina: materia prima, procedimiento y resultado</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La </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cocina</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no es otra cosa que un interactuar con la mesa</w:t>
                </w:r>
                <w:r w:rsidR="00D10A2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en la que aparece todo lo necesario</w:t>
                </w:r>
                <w:r w:rsidR="00D10A2A"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materiales, herramientas de manipulación y elaboración</w:t>
                </w:r>
                <w:r w:rsidR="00D10A2A"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 xml:space="preserve">siempre desde las normativas de seguridad pautadas y controladas). La </w:t>
                </w:r>
                <w:r w:rsidR="00D10A2A" w:rsidRPr="00882F8A">
                  <w:rPr>
                    <w:rFonts w:ascii="Calibri" w:eastAsia="Times New Roman" w:hAnsi="Calibri" w:cs="Calibri"/>
                    <w:sz w:val="24"/>
                    <w:szCs w:val="24"/>
                    <w:lang w:val="es-ES"/>
                  </w:rPr>
                  <w:t>m</w:t>
                </w:r>
                <w:r w:rsidRPr="00882F8A">
                  <w:rPr>
                    <w:rFonts w:ascii="Calibri" w:eastAsia="Times New Roman" w:hAnsi="Calibri" w:cs="Calibri"/>
                    <w:sz w:val="24"/>
                    <w:szCs w:val="24"/>
                    <w:lang w:val="es-ES"/>
                  </w:rPr>
                  <w:t xml:space="preserve">esa </w:t>
                </w:r>
                <w:r w:rsidR="00D10A2A" w:rsidRPr="00882F8A">
                  <w:rPr>
                    <w:rFonts w:ascii="Calibri" w:eastAsia="Times New Roman" w:hAnsi="Calibri" w:cs="Calibri"/>
                    <w:sz w:val="24"/>
                    <w:szCs w:val="24"/>
                    <w:lang w:val="es-ES"/>
                  </w:rPr>
                  <w:t>d</w:t>
                </w:r>
                <w:r w:rsidRPr="00882F8A">
                  <w:rPr>
                    <w:rFonts w:ascii="Calibri" w:eastAsia="Times New Roman" w:hAnsi="Calibri" w:cs="Calibri"/>
                    <w:sz w:val="24"/>
                    <w:szCs w:val="24"/>
                    <w:lang w:val="es-ES"/>
                  </w:rPr>
                  <w:t>ocente no es</w:t>
                </w:r>
                <w:r w:rsidR="00D10A2A" w:rsidRPr="00882F8A">
                  <w:rPr>
                    <w:rFonts w:ascii="Calibri" w:eastAsia="Times New Roman" w:hAnsi="Calibri" w:cs="Calibri"/>
                    <w:sz w:val="24"/>
                    <w:szCs w:val="24"/>
                    <w:lang w:val="es-ES"/>
                  </w:rPr>
                  <w:t xml:space="preserve"> igual ni un solo día, </w:t>
                </w:r>
                <w:r w:rsidRPr="00882F8A">
                  <w:rPr>
                    <w:rFonts w:ascii="Calibri" w:eastAsia="Times New Roman" w:hAnsi="Calibri" w:cs="Calibri"/>
                    <w:sz w:val="24"/>
                    <w:szCs w:val="24"/>
                    <w:lang w:val="es-ES"/>
                  </w:rPr>
                  <w:t>e ir</w:t>
                </w:r>
                <w:r w:rsidR="00D10A2A" w:rsidRPr="00882F8A">
                  <w:rPr>
                    <w:rFonts w:ascii="Calibri" w:eastAsia="Times New Roman" w:hAnsi="Calibri" w:cs="Calibri"/>
                    <w:sz w:val="24"/>
                    <w:szCs w:val="24"/>
                    <w:lang w:val="es-ES"/>
                  </w:rPr>
                  <w:t>á</w:t>
                </w:r>
                <w:r w:rsidRPr="00882F8A">
                  <w:rPr>
                    <w:rFonts w:ascii="Calibri" w:eastAsia="Times New Roman" w:hAnsi="Calibri" w:cs="Calibri"/>
                    <w:sz w:val="24"/>
                    <w:szCs w:val="24"/>
                    <w:lang w:val="es-ES"/>
                  </w:rPr>
                  <w:t xml:space="preserve"> adecuándose al programa sin cambiar su carácter docente. La mesa explica e invita a investigar y </w:t>
                </w:r>
                <w:r w:rsidR="00D10A2A" w:rsidRPr="00882F8A">
                  <w:rPr>
                    <w:rFonts w:ascii="Calibri" w:eastAsia="Times New Roman" w:hAnsi="Calibri" w:cs="Calibri"/>
                    <w:sz w:val="24"/>
                    <w:szCs w:val="24"/>
                    <w:lang w:val="es-ES"/>
                  </w:rPr>
                  <w:t xml:space="preserve">a </w:t>
                </w:r>
                <w:r w:rsidRPr="00882F8A">
                  <w:rPr>
                    <w:rFonts w:ascii="Calibri" w:eastAsia="Times New Roman" w:hAnsi="Calibri" w:cs="Calibri"/>
                    <w:sz w:val="24"/>
                    <w:szCs w:val="24"/>
                    <w:lang w:val="es-ES"/>
                  </w:rPr>
                  <w:t xml:space="preserve">experimentar. La mesa sociabiliza y potencia el aprendizaje cooperativo y grupal. </w:t>
                </w:r>
                <w:r w:rsidR="00D10A2A" w:rsidRPr="00882F8A">
                  <w:rPr>
                    <w:rFonts w:ascii="Calibri" w:eastAsia="Times New Roman" w:hAnsi="Calibri" w:cs="Calibri"/>
                    <w:sz w:val="24"/>
                    <w:szCs w:val="24"/>
                    <w:lang w:val="es-ES"/>
                  </w:rPr>
                  <w:t xml:space="preserve">Desde la mesa docente, el alumnado puede generar sus propias mesas y experimentaciones. </w:t>
                </w:r>
              </w:p>
              <w:p w14:paraId="1310F14D" w14:textId="77777777"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 xml:space="preserve"> </w:t>
                </w:r>
              </w:p>
              <w:p w14:paraId="7A334694" w14:textId="22454410"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Las píldoras/actividades de aprendizaje implementad</w:t>
                </w:r>
                <w:r w:rsidR="00A60112" w:rsidRPr="00882F8A">
                  <w:rPr>
                    <w:rFonts w:ascii="Calibri" w:eastAsia="Times New Roman" w:hAnsi="Calibri" w:cs="Calibri"/>
                    <w:sz w:val="24"/>
                    <w:szCs w:val="24"/>
                    <w:lang w:val="es-ES"/>
                  </w:rPr>
                  <w:t>as</w:t>
                </w:r>
                <w:r w:rsidRPr="00882F8A">
                  <w:rPr>
                    <w:rFonts w:ascii="Calibri" w:eastAsia="Times New Roman" w:hAnsi="Calibri" w:cs="Calibri"/>
                    <w:sz w:val="24"/>
                    <w:szCs w:val="24"/>
                    <w:lang w:val="es-ES"/>
                  </w:rPr>
                  <w:t xml:space="preserve"> en las asignaturas </w:t>
                </w:r>
                <w:r w:rsidR="00D10A2A" w:rsidRPr="00882F8A">
                  <w:rPr>
                    <w:rFonts w:ascii="Calibri" w:eastAsia="Times New Roman" w:hAnsi="Calibri" w:cs="Calibri"/>
                    <w:sz w:val="24"/>
                    <w:szCs w:val="24"/>
                    <w:lang w:val="es-ES"/>
                  </w:rPr>
                  <w:t xml:space="preserve">durante el curso 2022-2023 </w:t>
                </w:r>
                <w:r w:rsidRPr="00882F8A">
                  <w:rPr>
                    <w:rFonts w:ascii="Calibri" w:eastAsia="Times New Roman" w:hAnsi="Calibri" w:cs="Calibri"/>
                    <w:sz w:val="24"/>
                    <w:szCs w:val="24"/>
                    <w:lang w:val="es-ES"/>
                  </w:rPr>
                  <w:t>en el curso académico referenciado son:</w:t>
                </w:r>
                <w:r w:rsidR="00D10A2A" w:rsidRPr="00882F8A">
                  <w:rPr>
                    <w:rFonts w:ascii="Calibri" w:eastAsia="Times New Roman" w:hAnsi="Calibri" w:cs="Calibri"/>
                    <w:sz w:val="24"/>
                    <w:szCs w:val="24"/>
                    <w:lang w:val="es-ES"/>
                  </w:rPr>
                  <w:t xml:space="preserve"> 1) </w:t>
                </w:r>
                <w:r w:rsidRPr="00882F8A">
                  <w:rPr>
                    <w:rFonts w:ascii="Calibri" w:eastAsia="Times New Roman" w:hAnsi="Calibri" w:cs="Calibri"/>
                    <w:sz w:val="24"/>
                    <w:szCs w:val="24"/>
                    <w:lang w:val="es-ES"/>
                  </w:rPr>
                  <w:t>Presentación de materias pictóricas utilizadas en la actualidad que deberíamos evitar por su toxicidad y potencial contaminante</w:t>
                </w:r>
                <w:r w:rsidR="00D10A2A" w:rsidRPr="00882F8A">
                  <w:rPr>
                    <w:rFonts w:ascii="Calibri" w:eastAsia="Times New Roman" w:hAnsi="Calibri" w:cs="Calibri"/>
                    <w:sz w:val="24"/>
                    <w:szCs w:val="24"/>
                    <w:lang w:val="es-ES"/>
                  </w:rPr>
                  <w:t xml:space="preserve">; 2) </w:t>
                </w:r>
                <w:r w:rsidRPr="00882F8A">
                  <w:rPr>
                    <w:rFonts w:ascii="Calibri" w:eastAsia="Times New Roman" w:hAnsi="Calibri" w:cs="Calibri"/>
                    <w:sz w:val="24"/>
                    <w:szCs w:val="24"/>
                    <w:lang w:val="es-ES"/>
                  </w:rPr>
                  <w:t>Características de la pintura ecológicas y sostenibles. Principios conceptuales. Tipologías. Deontología. Normativas de seguridad</w:t>
                </w:r>
                <w:r w:rsidR="00D10A2A" w:rsidRPr="00882F8A">
                  <w:rPr>
                    <w:rFonts w:ascii="Calibri" w:eastAsia="Times New Roman" w:hAnsi="Calibri" w:cs="Calibri"/>
                    <w:sz w:val="24"/>
                    <w:szCs w:val="24"/>
                    <w:lang w:val="es-ES"/>
                  </w:rPr>
                  <w:t xml:space="preserve">; 3) </w:t>
                </w:r>
                <w:r w:rsidRPr="00882F8A">
                  <w:rPr>
                    <w:rFonts w:ascii="Calibri" w:eastAsia="Times New Roman" w:hAnsi="Calibri" w:cs="Calibri"/>
                    <w:sz w:val="24"/>
                    <w:szCs w:val="24"/>
                    <w:lang w:val="es-ES"/>
                  </w:rPr>
                  <w:t>Pigmentos: recomendación de pigmentos ecológicos y sostenibles. Obtención</w:t>
                </w:r>
                <w:r w:rsidR="00D10A2A" w:rsidRPr="00882F8A">
                  <w:rPr>
                    <w:rFonts w:ascii="Calibri" w:eastAsia="Times New Roman" w:hAnsi="Calibri" w:cs="Calibri"/>
                    <w:sz w:val="24"/>
                    <w:szCs w:val="24"/>
                    <w:lang w:val="es-ES"/>
                  </w:rPr>
                  <w:t>;</w:t>
                </w:r>
                <w:r w:rsidR="0098303F">
                  <w:rPr>
                    <w:rFonts w:ascii="Calibri" w:eastAsia="Times New Roman" w:hAnsi="Calibri" w:cs="Calibri"/>
                    <w:sz w:val="24"/>
                    <w:szCs w:val="24"/>
                    <w:lang w:val="es-ES"/>
                  </w:rPr>
                  <w:t xml:space="preserve"> </w:t>
                </w:r>
                <w:r w:rsidR="00D10A2A" w:rsidRPr="00882F8A">
                  <w:rPr>
                    <w:rFonts w:ascii="Calibri" w:eastAsia="Times New Roman" w:hAnsi="Calibri" w:cs="Calibri"/>
                    <w:sz w:val="24"/>
                    <w:szCs w:val="24"/>
                    <w:lang w:val="es-ES"/>
                  </w:rPr>
                  <w:t xml:space="preserve">4)  </w:t>
                </w:r>
                <w:r w:rsidRPr="00882F8A">
                  <w:rPr>
                    <w:rFonts w:ascii="Calibri" w:eastAsia="Times New Roman" w:hAnsi="Calibri" w:cs="Calibri"/>
                    <w:sz w:val="24"/>
                    <w:szCs w:val="24"/>
                    <w:lang w:val="es-ES"/>
                  </w:rPr>
                  <w:t>Idoneidad de soportes ecológicos y sostenibles. Madera, tela y papel</w:t>
                </w:r>
                <w:r w:rsidR="00D10A2A" w:rsidRPr="00882F8A">
                  <w:rPr>
                    <w:rFonts w:ascii="Calibri" w:eastAsia="Times New Roman" w:hAnsi="Calibri" w:cs="Calibri"/>
                    <w:sz w:val="24"/>
                    <w:szCs w:val="24"/>
                    <w:lang w:val="es-ES"/>
                  </w:rPr>
                  <w:t xml:space="preserve">; 5) </w:t>
                </w:r>
                <w:r w:rsidRPr="00882F8A">
                  <w:rPr>
                    <w:rFonts w:ascii="Calibri" w:eastAsia="Times New Roman" w:hAnsi="Calibri" w:cs="Calibri"/>
                    <w:sz w:val="24"/>
                    <w:szCs w:val="24"/>
                    <w:lang w:val="es-ES"/>
                  </w:rPr>
                  <w:t>Imprimaciones naturales de soportes</w:t>
                </w:r>
                <w:r w:rsidR="00D10A2A" w:rsidRPr="00882F8A">
                  <w:rPr>
                    <w:rFonts w:ascii="Calibri" w:eastAsia="Times New Roman" w:hAnsi="Calibri" w:cs="Calibri"/>
                    <w:sz w:val="24"/>
                    <w:szCs w:val="24"/>
                    <w:lang w:val="es-ES"/>
                  </w:rPr>
                  <w:t xml:space="preserve">; 6) </w:t>
                </w:r>
                <w:r w:rsidRPr="00882F8A">
                  <w:rPr>
                    <w:rFonts w:ascii="Calibri" w:eastAsia="Times New Roman" w:hAnsi="Calibri" w:cs="Calibri"/>
                    <w:sz w:val="24"/>
                    <w:szCs w:val="24"/>
                    <w:lang w:val="es-ES"/>
                  </w:rPr>
                  <w:t>Tinturas naturales para las técnicas pictóricas</w:t>
                </w:r>
                <w:r w:rsidR="00D10A2A" w:rsidRPr="00882F8A">
                  <w:rPr>
                    <w:rFonts w:ascii="Calibri" w:eastAsia="Times New Roman" w:hAnsi="Calibri" w:cs="Calibri"/>
                    <w:sz w:val="24"/>
                    <w:szCs w:val="24"/>
                    <w:lang w:val="es-ES"/>
                  </w:rPr>
                  <w:t xml:space="preserve">; 7) </w:t>
                </w:r>
                <w:r w:rsidRPr="00882F8A">
                  <w:rPr>
                    <w:rFonts w:ascii="Calibri" w:eastAsia="Times New Roman" w:hAnsi="Calibri" w:cs="Calibri"/>
                    <w:sz w:val="24"/>
                    <w:szCs w:val="24"/>
                    <w:lang w:val="es-ES"/>
                  </w:rPr>
                  <w:t>Tintas carbónicas y tintas metálicas</w:t>
                </w:r>
                <w:r w:rsidR="00D10A2A" w:rsidRPr="00882F8A">
                  <w:rPr>
                    <w:rFonts w:ascii="Calibri" w:eastAsia="Times New Roman" w:hAnsi="Calibri" w:cs="Calibri"/>
                    <w:sz w:val="24"/>
                    <w:szCs w:val="24"/>
                    <w:lang w:val="es-ES"/>
                  </w:rPr>
                  <w:t xml:space="preserve">; 8) </w:t>
                </w:r>
                <w:r w:rsidRPr="00882F8A">
                  <w:rPr>
                    <w:rFonts w:ascii="Calibri" w:eastAsia="Times New Roman" w:hAnsi="Calibri" w:cs="Calibri"/>
                    <w:sz w:val="24"/>
                    <w:szCs w:val="24"/>
                    <w:lang w:val="es-ES"/>
                  </w:rPr>
                  <w:t>Temples de gomas vegetales</w:t>
                </w:r>
                <w:r w:rsidR="00D10A2A" w:rsidRPr="00882F8A">
                  <w:rPr>
                    <w:rFonts w:ascii="Calibri" w:eastAsia="Times New Roman" w:hAnsi="Calibri" w:cs="Calibri"/>
                    <w:sz w:val="24"/>
                    <w:szCs w:val="24"/>
                    <w:lang w:val="es-ES"/>
                  </w:rPr>
                  <w:t xml:space="preserve">; 9) </w:t>
                </w:r>
                <w:r w:rsidRPr="00882F8A">
                  <w:rPr>
                    <w:rFonts w:ascii="Calibri" w:eastAsia="Times New Roman" w:hAnsi="Calibri" w:cs="Calibri"/>
                    <w:sz w:val="24"/>
                    <w:szCs w:val="24"/>
                    <w:lang w:val="es-ES"/>
                  </w:rPr>
                  <w:t>Temples de mucílagos</w:t>
                </w:r>
                <w:r w:rsidR="00D10A2A" w:rsidRPr="00882F8A">
                  <w:rPr>
                    <w:rFonts w:ascii="Calibri" w:eastAsia="Times New Roman" w:hAnsi="Calibri" w:cs="Calibri"/>
                    <w:sz w:val="24"/>
                    <w:szCs w:val="24"/>
                    <w:lang w:val="es-ES"/>
                  </w:rPr>
                  <w:t xml:space="preserve">; 10) </w:t>
                </w:r>
                <w:r w:rsidRPr="00882F8A">
                  <w:rPr>
                    <w:rFonts w:ascii="Calibri" w:eastAsia="Times New Roman" w:hAnsi="Calibri" w:cs="Calibri"/>
                    <w:sz w:val="24"/>
                    <w:szCs w:val="24"/>
                    <w:lang w:val="es-ES"/>
                  </w:rPr>
                  <w:t>Temples de huevo</w:t>
                </w:r>
                <w:r w:rsidR="00D10A2A" w:rsidRPr="00882F8A">
                  <w:rPr>
                    <w:rFonts w:ascii="Calibri" w:eastAsia="Times New Roman" w:hAnsi="Calibri" w:cs="Calibri"/>
                    <w:sz w:val="24"/>
                    <w:szCs w:val="24"/>
                    <w:lang w:val="es-ES"/>
                  </w:rPr>
                  <w:t xml:space="preserve">; 11) </w:t>
                </w:r>
                <w:r w:rsidRPr="00882F8A">
                  <w:rPr>
                    <w:rFonts w:ascii="Calibri" w:eastAsia="Times New Roman" w:hAnsi="Calibri" w:cs="Calibri"/>
                    <w:sz w:val="24"/>
                    <w:szCs w:val="24"/>
                    <w:lang w:val="es-ES"/>
                  </w:rPr>
                  <w:t>Temples de harina (engrudos)</w:t>
                </w:r>
                <w:r w:rsidR="00D10A2A" w:rsidRPr="00882F8A">
                  <w:rPr>
                    <w:rFonts w:ascii="Calibri" w:eastAsia="Times New Roman" w:hAnsi="Calibri" w:cs="Calibri"/>
                    <w:sz w:val="24"/>
                    <w:szCs w:val="24"/>
                    <w:lang w:val="es-ES"/>
                  </w:rPr>
                  <w:t xml:space="preserve">; y 12) </w:t>
                </w:r>
                <w:r w:rsidRPr="00882F8A">
                  <w:rPr>
                    <w:rFonts w:ascii="Calibri" w:eastAsia="Times New Roman" w:hAnsi="Calibri" w:cs="Calibri"/>
                    <w:sz w:val="24"/>
                    <w:szCs w:val="24"/>
                    <w:lang w:val="es-ES"/>
                  </w:rPr>
                  <w:t>Técnicas experimentales con materiales pictóricos sostenibles.</w:t>
                </w:r>
              </w:p>
              <w:p w14:paraId="1C27966D" w14:textId="77777777" w:rsidR="003A5398" w:rsidRPr="00882F8A" w:rsidRDefault="003A5398" w:rsidP="00E55C67">
                <w:pPr>
                  <w:jc w:val="both"/>
                  <w:rPr>
                    <w:rFonts w:ascii="Calibri" w:eastAsia="Times New Roman" w:hAnsi="Calibri" w:cs="Calibri"/>
                    <w:sz w:val="24"/>
                    <w:szCs w:val="24"/>
                    <w:lang w:val="es-ES"/>
                  </w:rPr>
                </w:pPr>
              </w:p>
              <w:p w14:paraId="04C45E8F" w14:textId="7100142C" w:rsidR="003A5398" w:rsidRPr="00882F8A" w:rsidRDefault="004F3CBA" w:rsidP="00E55C67">
                <w:pPr>
                  <w:jc w:val="both"/>
                  <w:rPr>
                    <w:rFonts w:ascii="Calibri" w:eastAsia="Times New Roman" w:hAnsi="Calibri" w:cs="Calibri"/>
                    <w:i/>
                    <w:iCs/>
                    <w:sz w:val="24"/>
                    <w:szCs w:val="24"/>
                    <w:lang w:val="es-ES"/>
                  </w:rPr>
                </w:pPr>
                <w:r w:rsidRPr="00882F8A">
                  <w:rPr>
                    <w:rFonts w:ascii="Calibri" w:eastAsia="Times New Roman" w:hAnsi="Calibri" w:cs="Calibri"/>
                    <w:i/>
                    <w:iCs/>
                    <w:sz w:val="24"/>
                    <w:szCs w:val="24"/>
                    <w:lang w:val="es-ES"/>
                  </w:rPr>
                  <w:t>C.</w:t>
                </w:r>
                <w:r w:rsidR="003A5398" w:rsidRPr="00882F8A">
                  <w:rPr>
                    <w:rFonts w:ascii="Calibri" w:eastAsia="Times New Roman" w:hAnsi="Calibri" w:cs="Calibri"/>
                    <w:i/>
                    <w:iCs/>
                    <w:sz w:val="24"/>
                    <w:szCs w:val="24"/>
                    <w:lang w:val="es-ES"/>
                  </w:rPr>
                  <w:t>3. Procedimiento</w:t>
                </w:r>
              </w:p>
              <w:p w14:paraId="7C6C4254" w14:textId="77777777" w:rsidR="003A5398" w:rsidRPr="00882F8A" w:rsidRDefault="003A5398" w:rsidP="00E55C67">
                <w:pPr>
                  <w:jc w:val="both"/>
                  <w:rPr>
                    <w:rFonts w:ascii="Calibri" w:eastAsia="Times New Roman" w:hAnsi="Calibri" w:cs="Calibri"/>
                    <w:sz w:val="24"/>
                    <w:szCs w:val="24"/>
                    <w:lang w:val="es-ES"/>
                  </w:rPr>
                </w:pPr>
              </w:p>
              <w:p w14:paraId="0FFA5B5B" w14:textId="77B35CBD"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 xml:space="preserve">Las </w:t>
                </w:r>
                <w:r w:rsidR="00D10A2A" w:rsidRPr="00882F8A">
                  <w:rPr>
                    <w:rFonts w:ascii="Calibri" w:eastAsia="Times New Roman" w:hAnsi="Calibri" w:cs="Calibri"/>
                    <w:sz w:val="24"/>
                    <w:szCs w:val="24"/>
                    <w:lang w:val="es-ES"/>
                  </w:rPr>
                  <w:t>p</w:t>
                </w:r>
                <w:r w:rsidRPr="00882F8A">
                  <w:rPr>
                    <w:rFonts w:ascii="Calibri" w:eastAsia="Times New Roman" w:hAnsi="Calibri" w:cs="Calibri"/>
                    <w:sz w:val="24"/>
                    <w:szCs w:val="24"/>
                    <w:lang w:val="es-ES"/>
                  </w:rPr>
                  <w:t xml:space="preserve">íldoras/actividades desde la metodología de la </w:t>
                </w:r>
                <w:r w:rsidR="00D10A2A" w:rsidRPr="00882F8A">
                  <w:rPr>
                    <w:rFonts w:ascii="Calibri" w:eastAsia="Times New Roman" w:hAnsi="Calibri" w:cs="Calibri"/>
                    <w:sz w:val="24"/>
                    <w:szCs w:val="24"/>
                    <w:lang w:val="es-ES"/>
                  </w:rPr>
                  <w:t>m</w:t>
                </w:r>
                <w:r w:rsidRPr="00882F8A">
                  <w:rPr>
                    <w:rFonts w:ascii="Calibri" w:eastAsia="Times New Roman" w:hAnsi="Calibri" w:cs="Calibri"/>
                    <w:sz w:val="24"/>
                    <w:szCs w:val="24"/>
                    <w:lang w:val="es-ES"/>
                  </w:rPr>
                  <w:t xml:space="preserve">esa </w:t>
                </w:r>
                <w:r w:rsidR="00D10A2A" w:rsidRPr="00882F8A">
                  <w:rPr>
                    <w:rFonts w:ascii="Calibri" w:eastAsia="Times New Roman" w:hAnsi="Calibri" w:cs="Calibri"/>
                    <w:sz w:val="24"/>
                    <w:szCs w:val="24"/>
                    <w:lang w:val="es-ES"/>
                  </w:rPr>
                  <w:t>d</w:t>
                </w:r>
                <w:r w:rsidRPr="00882F8A">
                  <w:rPr>
                    <w:rFonts w:ascii="Calibri" w:eastAsia="Times New Roman" w:hAnsi="Calibri" w:cs="Calibri"/>
                    <w:sz w:val="24"/>
                    <w:szCs w:val="24"/>
                    <w:lang w:val="es-ES"/>
                  </w:rPr>
                  <w:t>ocente se desarrollan en cuatro fases correlativas</w:t>
                </w:r>
                <w:r w:rsidR="00D10A2A" w:rsidRPr="00882F8A">
                  <w:rPr>
                    <w:rFonts w:ascii="Calibri" w:eastAsia="Times New Roman" w:hAnsi="Calibri" w:cs="Calibri"/>
                    <w:sz w:val="24"/>
                    <w:szCs w:val="24"/>
                    <w:lang w:val="es-ES"/>
                  </w:rPr>
                  <w:t xml:space="preserve">, ordenadas, </w:t>
                </w:r>
                <w:r w:rsidRPr="00882F8A">
                  <w:rPr>
                    <w:rFonts w:ascii="Calibri" w:eastAsia="Times New Roman" w:hAnsi="Calibri" w:cs="Calibri"/>
                    <w:sz w:val="24"/>
                    <w:szCs w:val="24"/>
                    <w:lang w:val="es-ES"/>
                  </w:rPr>
                  <w:t xml:space="preserve">en pro de una praxis correcta que nos lleve a la consecución de los objetivos: </w:t>
                </w:r>
                <w:r w:rsidR="00D10A2A" w:rsidRPr="00882F8A">
                  <w:rPr>
                    <w:rFonts w:ascii="Calibri" w:eastAsia="Times New Roman" w:hAnsi="Calibri" w:cs="Calibri"/>
                    <w:sz w:val="24"/>
                    <w:szCs w:val="24"/>
                    <w:lang w:val="es-ES"/>
                  </w:rPr>
                  <w:t>1) Fase de teorización. Prolegómenos (</w:t>
                </w:r>
                <w:r w:rsidR="008D4EB8" w:rsidRPr="00882F8A">
                  <w:rPr>
                    <w:rFonts w:ascii="Calibri" w:eastAsia="Times New Roman" w:hAnsi="Calibri" w:cs="Calibri"/>
                    <w:sz w:val="24"/>
                    <w:szCs w:val="24"/>
                    <w:lang w:val="es-ES"/>
                  </w:rPr>
                  <w:t>imagen</w:t>
                </w:r>
                <w:r w:rsidR="00D10A2A" w:rsidRPr="00882F8A">
                  <w:rPr>
                    <w:rFonts w:ascii="Calibri" w:eastAsia="Times New Roman" w:hAnsi="Calibri" w:cs="Calibri"/>
                    <w:sz w:val="24"/>
                    <w:szCs w:val="24"/>
                    <w:lang w:val="es-ES"/>
                  </w:rPr>
                  <w:t xml:space="preserve"> 2); 2) </w:t>
                </w:r>
                <w:r w:rsidRPr="00882F8A">
                  <w:rPr>
                    <w:rFonts w:ascii="Calibri" w:eastAsia="Times New Roman" w:hAnsi="Calibri" w:cs="Calibri"/>
                    <w:sz w:val="24"/>
                    <w:szCs w:val="24"/>
                    <w:lang w:val="es-ES"/>
                  </w:rPr>
                  <w:t>Fase de elaboración. Técnica y procedimental</w:t>
                </w:r>
                <w:r w:rsidR="00D10A2A" w:rsidRPr="00882F8A">
                  <w:rPr>
                    <w:rFonts w:ascii="Calibri" w:eastAsia="Times New Roman" w:hAnsi="Calibri" w:cs="Calibri"/>
                    <w:sz w:val="24"/>
                    <w:szCs w:val="24"/>
                    <w:lang w:val="es-ES"/>
                  </w:rPr>
                  <w:t xml:space="preserve">; 3) </w:t>
                </w:r>
                <w:r w:rsidRPr="00882F8A">
                  <w:rPr>
                    <w:rFonts w:ascii="Calibri" w:eastAsia="Times New Roman" w:hAnsi="Calibri" w:cs="Calibri"/>
                    <w:sz w:val="24"/>
                    <w:szCs w:val="24"/>
                    <w:lang w:val="es-ES"/>
                  </w:rPr>
                  <w:t>Fase de experimentación. Creación</w:t>
                </w:r>
                <w:r w:rsidR="00D10A2A" w:rsidRPr="00882F8A">
                  <w:rPr>
                    <w:rFonts w:ascii="Calibri" w:eastAsia="Times New Roman" w:hAnsi="Calibri" w:cs="Calibri"/>
                    <w:sz w:val="24"/>
                    <w:szCs w:val="24"/>
                    <w:lang w:val="es-ES"/>
                  </w:rPr>
                  <w:t>; y 4)</w:t>
                </w:r>
                <w:r w:rsidR="00C4575A"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 xml:space="preserve">Fase de resultados y debate final. </w:t>
                </w:r>
              </w:p>
              <w:p w14:paraId="65B02132" w14:textId="77777777" w:rsidR="00C4575A" w:rsidRPr="00882F8A" w:rsidRDefault="00C4575A" w:rsidP="00E55C67">
                <w:pPr>
                  <w:jc w:val="both"/>
                  <w:rPr>
                    <w:rFonts w:ascii="Calibri" w:eastAsia="Times New Roman" w:hAnsi="Calibri" w:cs="Calibri"/>
                    <w:sz w:val="24"/>
                    <w:szCs w:val="24"/>
                    <w:lang w:val="es-ES"/>
                  </w:rPr>
                </w:pPr>
              </w:p>
              <w:p w14:paraId="128F6743" w14:textId="5AF835B3" w:rsidR="003A5398" w:rsidRPr="00882F8A" w:rsidRDefault="00C4575A" w:rsidP="00E55C67">
                <w:pPr>
                  <w:jc w:val="both"/>
                  <w:rPr>
                    <w:rFonts w:ascii="Calibri" w:eastAsia="Times New Roman" w:hAnsi="Calibri" w:cs="Calibri"/>
                    <w:i/>
                    <w:iCs/>
                    <w:sz w:val="24"/>
                    <w:szCs w:val="24"/>
                    <w:lang w:val="es-ES"/>
                  </w:rPr>
                </w:pPr>
                <w:r w:rsidRPr="00882F8A">
                  <w:rPr>
                    <w:rFonts w:ascii="Calibri" w:eastAsia="Times New Roman" w:hAnsi="Calibri" w:cs="Calibri"/>
                    <w:i/>
                    <w:iCs/>
                    <w:sz w:val="24"/>
                    <w:szCs w:val="24"/>
                    <w:lang w:val="es-ES"/>
                  </w:rPr>
                  <w:t xml:space="preserve">C.4. </w:t>
                </w:r>
                <w:r w:rsidR="003A5398" w:rsidRPr="00882F8A">
                  <w:rPr>
                    <w:rFonts w:ascii="Calibri" w:eastAsia="Times New Roman" w:hAnsi="Calibri" w:cs="Calibri"/>
                    <w:i/>
                    <w:iCs/>
                    <w:sz w:val="24"/>
                    <w:szCs w:val="24"/>
                    <w:lang w:val="es-ES"/>
                  </w:rPr>
                  <w:t>Resultados</w:t>
                </w:r>
              </w:p>
              <w:p w14:paraId="22792778" w14:textId="77777777" w:rsidR="003A5398" w:rsidRPr="00882F8A" w:rsidRDefault="003A5398" w:rsidP="00E55C67">
                <w:pPr>
                  <w:jc w:val="both"/>
                  <w:rPr>
                    <w:rFonts w:ascii="Calibri" w:eastAsia="Times New Roman" w:hAnsi="Calibri" w:cs="Calibri"/>
                    <w:sz w:val="24"/>
                    <w:szCs w:val="24"/>
                    <w:lang w:val="es-ES"/>
                  </w:rPr>
                </w:pPr>
              </w:p>
              <w:p w14:paraId="1CEBEDEE" w14:textId="1C7A4916" w:rsidR="003A5398" w:rsidRPr="00882F8A" w:rsidRDefault="00C4575A"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lastRenderedPageBreak/>
                  <w:t>U</w:t>
                </w:r>
                <w:r w:rsidR="003A5398" w:rsidRPr="00882F8A">
                  <w:rPr>
                    <w:rFonts w:ascii="Calibri" w:eastAsia="Times New Roman" w:hAnsi="Calibri" w:cs="Calibri"/>
                    <w:sz w:val="24"/>
                    <w:szCs w:val="24"/>
                    <w:lang w:val="es-ES"/>
                  </w:rPr>
                  <w:t>na vez finalizada la experiencia</w:t>
                </w:r>
                <w:r w:rsidRPr="00882F8A">
                  <w:rPr>
                    <w:rFonts w:ascii="Calibri" w:eastAsia="Times New Roman" w:hAnsi="Calibri" w:cs="Calibri"/>
                    <w:sz w:val="24"/>
                    <w:szCs w:val="24"/>
                    <w:lang w:val="es-ES"/>
                  </w:rPr>
                  <w:t xml:space="preserve"> de cada píldora/actividad, los resultados (</w:t>
                </w:r>
                <w:r w:rsidR="008D4EB8" w:rsidRPr="00882F8A">
                  <w:rPr>
                    <w:rFonts w:ascii="Calibri" w:eastAsia="Times New Roman" w:hAnsi="Calibri" w:cs="Calibri"/>
                    <w:sz w:val="24"/>
                    <w:szCs w:val="24"/>
                    <w:lang w:val="es-ES"/>
                  </w:rPr>
                  <w:t>imagen</w:t>
                </w:r>
                <w:r w:rsidRPr="00882F8A">
                  <w:rPr>
                    <w:rFonts w:ascii="Calibri" w:eastAsia="Times New Roman" w:hAnsi="Calibri" w:cs="Calibri"/>
                    <w:sz w:val="24"/>
                    <w:szCs w:val="24"/>
                    <w:lang w:val="es-ES"/>
                  </w:rPr>
                  <w:t xml:space="preserve"> 3) </w:t>
                </w:r>
                <w:r w:rsidR="003A5398" w:rsidRPr="00882F8A">
                  <w:rPr>
                    <w:rFonts w:ascii="Calibri" w:eastAsia="Times New Roman" w:hAnsi="Calibri" w:cs="Calibri"/>
                    <w:sz w:val="24"/>
                    <w:szCs w:val="24"/>
                    <w:lang w:val="es-ES"/>
                  </w:rPr>
                  <w:t xml:space="preserve"> son presentados y debatidos creando un interesante foro de intercambio de conocimiento. Los estudiantes presentan sus trabajos en los espacios del aula</w:t>
                </w:r>
                <w:r w:rsidRPr="00882F8A">
                  <w:rPr>
                    <w:rFonts w:ascii="Calibri" w:eastAsia="Times New Roman" w:hAnsi="Calibri" w:cs="Calibri"/>
                    <w:sz w:val="24"/>
                    <w:szCs w:val="24"/>
                    <w:lang w:val="es-ES"/>
                  </w:rPr>
                  <w:t>,</w:t>
                </w:r>
                <w:r w:rsidR="003A5398" w:rsidRPr="00882F8A">
                  <w:rPr>
                    <w:rFonts w:ascii="Calibri" w:eastAsia="Times New Roman" w:hAnsi="Calibri" w:cs="Calibri"/>
                    <w:sz w:val="24"/>
                    <w:szCs w:val="24"/>
                    <w:lang w:val="es-ES"/>
                  </w:rPr>
                  <w:t xml:space="preserve"> habilitados para tal fin</w:t>
                </w:r>
                <w:r w:rsidRPr="00882F8A">
                  <w:rPr>
                    <w:rFonts w:ascii="Calibri" w:eastAsia="Times New Roman" w:hAnsi="Calibri" w:cs="Calibri"/>
                    <w:sz w:val="24"/>
                    <w:szCs w:val="24"/>
                    <w:lang w:val="es-ES"/>
                  </w:rPr>
                  <w:t>,</w:t>
                </w:r>
                <w:r w:rsidR="003A5398" w:rsidRPr="00882F8A">
                  <w:rPr>
                    <w:rFonts w:ascii="Calibri" w:eastAsia="Times New Roman" w:hAnsi="Calibri" w:cs="Calibri"/>
                    <w:sz w:val="24"/>
                    <w:szCs w:val="24"/>
                    <w:lang w:val="es-ES"/>
                  </w:rPr>
                  <w:t xml:space="preserve"> y estos son comentados por los mismos </w:t>
                </w:r>
                <w:r w:rsidRPr="00882F8A">
                  <w:rPr>
                    <w:rFonts w:ascii="Calibri" w:eastAsia="Times New Roman" w:hAnsi="Calibri" w:cs="Calibri"/>
                    <w:sz w:val="24"/>
                    <w:szCs w:val="24"/>
                    <w:lang w:val="es-ES"/>
                  </w:rPr>
                  <w:t>—</w:t>
                </w:r>
                <w:r w:rsidR="003A5398" w:rsidRPr="00882F8A">
                  <w:rPr>
                    <w:rFonts w:ascii="Calibri" w:eastAsia="Times New Roman" w:hAnsi="Calibri" w:cs="Calibri"/>
                    <w:sz w:val="24"/>
                    <w:szCs w:val="24"/>
                    <w:lang w:val="es-ES"/>
                  </w:rPr>
                  <w:t>bien individual o colectivamente</w:t>
                </w:r>
                <w:r w:rsidRPr="00882F8A">
                  <w:rPr>
                    <w:rFonts w:ascii="Calibri" w:eastAsia="Times New Roman" w:hAnsi="Calibri" w:cs="Calibri"/>
                    <w:sz w:val="24"/>
                    <w:szCs w:val="24"/>
                    <w:lang w:val="es-ES"/>
                  </w:rPr>
                  <w:t xml:space="preserve">, </w:t>
                </w:r>
                <w:r w:rsidR="003A5398" w:rsidRPr="00882F8A">
                  <w:rPr>
                    <w:rFonts w:ascii="Calibri" w:eastAsia="Times New Roman" w:hAnsi="Calibri" w:cs="Calibri"/>
                    <w:sz w:val="24"/>
                    <w:szCs w:val="24"/>
                    <w:lang w:val="es-ES"/>
                  </w:rPr>
                  <w:t>desde la idiosincrasia de su autoría</w:t>
                </w:r>
                <w:r w:rsidRPr="00882F8A">
                  <w:rPr>
                    <w:rFonts w:ascii="Calibri" w:eastAsia="Times New Roman" w:hAnsi="Calibri" w:cs="Calibri"/>
                    <w:sz w:val="24"/>
                    <w:szCs w:val="24"/>
                    <w:lang w:val="es-ES"/>
                  </w:rPr>
                  <w:t>—</w:t>
                </w:r>
                <w:r w:rsidR="003A5398" w:rsidRPr="00882F8A">
                  <w:rPr>
                    <w:rFonts w:ascii="Calibri" w:eastAsia="Times New Roman" w:hAnsi="Calibri" w:cs="Calibri"/>
                    <w:sz w:val="24"/>
                    <w:szCs w:val="24"/>
                    <w:lang w:val="es-ES"/>
                  </w:rPr>
                  <w:t>. Los resultados, dado el carácter de taller experimental en el contexto contemporáneo, demuestran que materiales antiguos o pretéritos y naturales, ecológicos y sostenibles se visten perfectamente de retóricas y lenguajes actuales (Codina, 2000). Es cuando el estudiante corrobora lo valiosa que resulta esa visión integradora de lo tradicional en lo contemporáne</w:t>
                </w:r>
                <w:r w:rsidRPr="00882F8A">
                  <w:rPr>
                    <w:rFonts w:ascii="Calibri" w:eastAsia="Times New Roman" w:hAnsi="Calibri" w:cs="Calibri"/>
                    <w:sz w:val="24"/>
                    <w:szCs w:val="24"/>
                    <w:lang w:val="es-ES"/>
                  </w:rPr>
                  <w:t>o,</w:t>
                </w:r>
                <w:r w:rsidR="003A5398" w:rsidRPr="00882F8A">
                  <w:rPr>
                    <w:rFonts w:ascii="Calibri" w:eastAsia="Times New Roman" w:hAnsi="Calibri" w:cs="Calibri"/>
                    <w:sz w:val="24"/>
                    <w:szCs w:val="24"/>
                    <w:lang w:val="es-ES"/>
                  </w:rPr>
                  <w:t xml:space="preserve"> y como sin renunciar a una praxis responsable con el medio ambiente</w:t>
                </w:r>
                <w:r w:rsidR="00A60112" w:rsidRPr="00882F8A">
                  <w:rPr>
                    <w:rFonts w:ascii="Calibri" w:eastAsia="Times New Roman" w:hAnsi="Calibri" w:cs="Calibri"/>
                    <w:sz w:val="24"/>
                    <w:szCs w:val="24"/>
                    <w:lang w:val="es-ES"/>
                  </w:rPr>
                  <w:t>,</w:t>
                </w:r>
                <w:r w:rsidR="003A5398" w:rsidRPr="00882F8A">
                  <w:rPr>
                    <w:rFonts w:ascii="Calibri" w:eastAsia="Times New Roman" w:hAnsi="Calibri" w:cs="Calibri"/>
                    <w:sz w:val="24"/>
                    <w:szCs w:val="24"/>
                    <w:lang w:val="es-ES"/>
                  </w:rPr>
                  <w:t xml:space="preserve"> se pueden conseguir grandes resultados pictóricos. Las conclusiones son sorpresivas, lúdicas y motivadoras. También se evidencia el compromiso de recuperar materiales y técnicas ecológicas, sostenibles y patrimoniales en peligro de desaparición</w:t>
                </w:r>
                <w:r w:rsidR="00A60112" w:rsidRPr="00882F8A">
                  <w:rPr>
                    <w:rFonts w:ascii="Calibri" w:eastAsia="Times New Roman" w:hAnsi="Calibri" w:cs="Calibri"/>
                    <w:sz w:val="24"/>
                    <w:szCs w:val="24"/>
                    <w:lang w:val="es-ES"/>
                  </w:rPr>
                  <w:t xml:space="preserve">, </w:t>
                </w:r>
                <w:r w:rsidR="003A5398" w:rsidRPr="00882F8A">
                  <w:rPr>
                    <w:rFonts w:ascii="Calibri" w:eastAsia="Times New Roman" w:hAnsi="Calibri" w:cs="Calibri"/>
                    <w:sz w:val="24"/>
                    <w:szCs w:val="24"/>
                    <w:lang w:val="es-ES"/>
                  </w:rPr>
                  <w:t>como las tint</w:t>
                </w:r>
                <w:r w:rsidRPr="00882F8A">
                  <w:rPr>
                    <w:rFonts w:ascii="Calibri" w:eastAsia="Times New Roman" w:hAnsi="Calibri" w:cs="Calibri"/>
                    <w:sz w:val="24"/>
                    <w:szCs w:val="24"/>
                    <w:lang w:val="es-ES"/>
                  </w:rPr>
                  <w:t>a</w:t>
                </w:r>
                <w:r w:rsidR="003A5398" w:rsidRPr="00882F8A">
                  <w:rPr>
                    <w:rFonts w:ascii="Calibri" w:eastAsia="Times New Roman" w:hAnsi="Calibri" w:cs="Calibri"/>
                    <w:sz w:val="24"/>
                    <w:szCs w:val="24"/>
                    <w:lang w:val="es-ES"/>
                  </w:rPr>
                  <w:t>s metálicas o la pintura al mucílago, entre otras.</w:t>
                </w:r>
              </w:p>
              <w:p w14:paraId="2EA32B5E" w14:textId="77777777" w:rsidR="00C4575A" w:rsidRPr="00882F8A" w:rsidRDefault="00C4575A" w:rsidP="00E55C67">
                <w:pPr>
                  <w:jc w:val="both"/>
                  <w:rPr>
                    <w:rFonts w:ascii="Calibri" w:eastAsia="Times New Roman" w:hAnsi="Calibri" w:cs="Calibri"/>
                    <w:sz w:val="24"/>
                    <w:szCs w:val="24"/>
                    <w:lang w:val="es-ES"/>
                  </w:rPr>
                </w:pPr>
              </w:p>
              <w:p w14:paraId="2866A3D5" w14:textId="64873CD5" w:rsidR="00C4575A" w:rsidRPr="00882F8A" w:rsidRDefault="00C4575A"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En el momento de concluir la actividad, el equipo docente muestra evidencias de artistas pasados y presentes que han trabajado creativamente, con asiduidad o puntualmente, con los materiales que se han tratado en la píldora/actividad. Si no se hace hasta entonces, que la experimentación está conclusa, es porque no se quiere condicionar a nadie más que en permanecer en su propia intencionalidad —pura e intuitiva. En est</w:t>
                </w:r>
                <w:r w:rsidR="00A60112" w:rsidRPr="00882F8A">
                  <w:rPr>
                    <w:rFonts w:ascii="Calibri" w:eastAsia="Times New Roman" w:hAnsi="Calibri" w:cs="Calibri"/>
                    <w:sz w:val="24"/>
                    <w:szCs w:val="24"/>
                    <w:lang w:val="es-ES"/>
                  </w:rPr>
                  <w:t xml:space="preserve">e enfoque </w:t>
                </w:r>
                <w:r w:rsidRPr="00882F8A">
                  <w:rPr>
                    <w:rFonts w:ascii="Calibri" w:eastAsia="Times New Roman" w:hAnsi="Calibri" w:cs="Calibri"/>
                    <w:sz w:val="24"/>
                    <w:szCs w:val="24"/>
                    <w:lang w:val="es-ES"/>
                  </w:rPr>
                  <w:t xml:space="preserve">se defiende que lo estratégico y apriorístico es trabajar </w:t>
                </w:r>
                <w:r w:rsidR="00A60112"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sin referente</w:t>
                </w:r>
                <w:r w:rsidR="00A60112" w:rsidRPr="00882F8A">
                  <w:rPr>
                    <w:rFonts w:ascii="Calibri" w:eastAsia="Times New Roman" w:hAnsi="Calibri" w:cs="Calibri"/>
                    <w:sz w:val="24"/>
                    <w:szCs w:val="24"/>
                    <w:lang w:val="es-ES"/>
                  </w:rPr>
                  <w:t xml:space="preserve">s» </w:t>
                </w:r>
                <w:r w:rsidRPr="00882F8A">
                  <w:rPr>
                    <w:rFonts w:ascii="Calibri" w:eastAsia="Times New Roman" w:hAnsi="Calibri" w:cs="Calibri"/>
                    <w:sz w:val="24"/>
                    <w:szCs w:val="24"/>
                    <w:lang w:val="es-ES"/>
                  </w:rPr>
                  <w:t>para obtener un resultado mucho más gratificante</w:t>
                </w:r>
                <w:r w:rsidR="00A60112" w:rsidRPr="00882F8A">
                  <w:rPr>
                    <w:rFonts w:ascii="Calibri" w:eastAsia="Times New Roman" w:hAnsi="Calibri" w:cs="Calibri"/>
                    <w:sz w:val="24"/>
                    <w:szCs w:val="24"/>
                    <w:lang w:val="es-ES"/>
                  </w:rPr>
                  <w:t xml:space="preserve"> (Mayer, 1985)</w:t>
                </w:r>
                <w:r w:rsidRPr="00882F8A">
                  <w:rPr>
                    <w:rFonts w:ascii="Calibri" w:eastAsia="Times New Roman" w:hAnsi="Calibri" w:cs="Calibri"/>
                    <w:sz w:val="24"/>
                    <w:szCs w:val="24"/>
                    <w:lang w:val="es-ES"/>
                  </w:rPr>
                  <w:t>.</w:t>
                </w:r>
              </w:p>
              <w:p w14:paraId="221373F1" w14:textId="77777777" w:rsidR="003A5398" w:rsidRPr="00882F8A" w:rsidRDefault="003A5398" w:rsidP="00E55C67">
                <w:pPr>
                  <w:jc w:val="both"/>
                  <w:rPr>
                    <w:rFonts w:ascii="Calibri" w:eastAsia="Times New Roman" w:hAnsi="Calibri" w:cs="Calibri"/>
                    <w:sz w:val="24"/>
                    <w:szCs w:val="24"/>
                    <w:lang w:val="es-ES"/>
                  </w:rPr>
                </w:pPr>
              </w:p>
              <w:p w14:paraId="5F53AC08" w14:textId="27DA1E1A"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Desde un análisis creativo pictórico, los resultados son cuantiosos, destacando</w:t>
                </w:r>
                <w:r w:rsidR="00C4575A" w:rsidRPr="00882F8A">
                  <w:rPr>
                    <w:rFonts w:ascii="Calibri" w:eastAsia="Times New Roman" w:hAnsi="Calibri" w:cs="Calibri"/>
                    <w:sz w:val="24"/>
                    <w:szCs w:val="24"/>
                    <w:lang w:val="es-ES"/>
                  </w:rPr>
                  <w:t xml:space="preserve"> entre ellos</w:t>
                </w:r>
                <w:r w:rsidRPr="00882F8A">
                  <w:rPr>
                    <w:rFonts w:ascii="Calibri" w:eastAsia="Times New Roman" w:hAnsi="Calibri" w:cs="Calibri"/>
                    <w:sz w:val="24"/>
                    <w:szCs w:val="24"/>
                    <w:lang w:val="es-ES"/>
                  </w:rPr>
                  <w:t xml:space="preserve">: múltiples texturas, intervenciones con herramientas diversas, experimentaciones en seco y húmedo, lavados, </w:t>
                </w:r>
                <w:r w:rsidR="00A60112" w:rsidRPr="00882F8A">
                  <w:rPr>
                    <w:rFonts w:ascii="Calibri" w:eastAsia="Times New Roman" w:hAnsi="Calibri" w:cs="Calibri"/>
                    <w:sz w:val="24"/>
                    <w:szCs w:val="24"/>
                    <w:lang w:val="es-ES"/>
                  </w:rPr>
                  <w:t>incrementos</w:t>
                </w:r>
                <w:r w:rsidRPr="00882F8A">
                  <w:rPr>
                    <w:rFonts w:ascii="Calibri" w:eastAsia="Times New Roman" w:hAnsi="Calibri" w:cs="Calibri"/>
                    <w:sz w:val="24"/>
                    <w:szCs w:val="24"/>
                    <w:lang w:val="es-ES"/>
                  </w:rPr>
                  <w:t xml:space="preserve"> de capa pictórica con cargas, amplios márgenes de disolución y pastado, veladuras y opacidades según la selección pigmentaria, collages, etc. </w:t>
                </w:r>
              </w:p>
              <w:p w14:paraId="27FB93B0" w14:textId="77777777" w:rsidR="003A5398" w:rsidRPr="00882F8A" w:rsidRDefault="003A5398" w:rsidP="00E55C67">
                <w:pPr>
                  <w:jc w:val="both"/>
                  <w:rPr>
                    <w:rFonts w:ascii="Calibri" w:eastAsia="Times New Roman" w:hAnsi="Calibri" w:cs="Calibri"/>
                    <w:sz w:val="24"/>
                    <w:szCs w:val="24"/>
                    <w:lang w:val="es-ES"/>
                  </w:rPr>
                </w:pPr>
              </w:p>
              <w:p w14:paraId="795D862C" w14:textId="0ABE05C3" w:rsidR="003A5398" w:rsidRPr="00882F8A" w:rsidRDefault="00C4575A"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De acuerdo con los intercambios y conclusiones detectadas en los dosieres finales del alumnado, las mejoras implican básicamente el incremento en la capacidad creativa de este, así como su compromiso consciente en las artes como fenomenología de crecimiento humano, intervención sociocultural y acción sostenible</w:t>
                </w:r>
                <w:r w:rsidR="003A5398" w:rsidRPr="00882F8A">
                  <w:rPr>
                    <w:rFonts w:ascii="Calibri" w:eastAsia="Times New Roman" w:hAnsi="Calibri" w:cs="Calibri"/>
                    <w:sz w:val="24"/>
                    <w:szCs w:val="24"/>
                    <w:lang w:val="es-ES"/>
                  </w:rPr>
                  <w:t xml:space="preserve"> (Pedrola</w:t>
                </w:r>
                <w:r w:rsidR="00DA5F23" w:rsidRPr="00882F8A">
                  <w:rPr>
                    <w:rFonts w:ascii="Calibri" w:eastAsia="Times New Roman" w:hAnsi="Calibri" w:cs="Calibri"/>
                    <w:sz w:val="24"/>
                    <w:szCs w:val="24"/>
                    <w:lang w:val="es-ES"/>
                  </w:rPr>
                  <w:t xml:space="preserve"> Font</w:t>
                </w:r>
                <w:r w:rsidR="003A5398" w:rsidRPr="00882F8A">
                  <w:rPr>
                    <w:rFonts w:ascii="Calibri" w:eastAsia="Times New Roman" w:hAnsi="Calibri" w:cs="Calibri"/>
                    <w:sz w:val="24"/>
                    <w:szCs w:val="24"/>
                    <w:lang w:val="es-ES"/>
                  </w:rPr>
                  <w:t>, 1998)</w:t>
                </w:r>
                <w:r w:rsidRPr="00882F8A">
                  <w:rPr>
                    <w:rFonts w:ascii="Calibri" w:eastAsia="Times New Roman" w:hAnsi="Calibri" w:cs="Calibri"/>
                    <w:sz w:val="24"/>
                    <w:szCs w:val="24"/>
                    <w:lang w:val="es-ES"/>
                  </w:rPr>
                  <w:t>.</w:t>
                </w:r>
              </w:p>
              <w:p w14:paraId="13F151E1" w14:textId="77777777" w:rsidR="003A5398" w:rsidRPr="00882F8A" w:rsidRDefault="003A5398" w:rsidP="00E55C67">
                <w:pPr>
                  <w:jc w:val="both"/>
                  <w:rPr>
                    <w:rFonts w:ascii="Calibri" w:eastAsia="Times New Roman" w:hAnsi="Calibri" w:cs="Calibri"/>
                    <w:sz w:val="24"/>
                    <w:szCs w:val="24"/>
                    <w:lang w:val="es-ES"/>
                  </w:rPr>
                </w:pPr>
              </w:p>
              <w:p w14:paraId="1FD17F61" w14:textId="6F8EE3C1" w:rsidR="003A5398" w:rsidRPr="00882F8A" w:rsidRDefault="004F3CBA" w:rsidP="00E55C67">
                <w:pPr>
                  <w:jc w:val="both"/>
                  <w:rPr>
                    <w:rFonts w:ascii="Calibri" w:eastAsia="Times New Roman" w:hAnsi="Calibri" w:cs="Calibri"/>
                    <w:b/>
                    <w:bCs/>
                    <w:sz w:val="24"/>
                    <w:szCs w:val="24"/>
                    <w:lang w:val="es-ES"/>
                  </w:rPr>
                </w:pPr>
                <w:r w:rsidRPr="00882F8A">
                  <w:rPr>
                    <w:rFonts w:ascii="Calibri" w:eastAsia="Times New Roman" w:hAnsi="Calibri" w:cs="Calibri"/>
                    <w:b/>
                    <w:bCs/>
                    <w:sz w:val="24"/>
                    <w:szCs w:val="24"/>
                    <w:lang w:val="es-ES"/>
                  </w:rPr>
                  <w:t xml:space="preserve">D. </w:t>
                </w:r>
                <w:r w:rsidR="003A5398" w:rsidRPr="00882F8A">
                  <w:rPr>
                    <w:rFonts w:ascii="Calibri" w:eastAsia="Times New Roman" w:hAnsi="Calibri" w:cs="Calibri"/>
                    <w:b/>
                    <w:bCs/>
                    <w:sz w:val="24"/>
                    <w:szCs w:val="24"/>
                    <w:lang w:val="es-ES"/>
                  </w:rPr>
                  <w:t>Conclusiones</w:t>
                </w:r>
              </w:p>
              <w:p w14:paraId="159D5377" w14:textId="77777777" w:rsidR="004F3CBA" w:rsidRPr="00882F8A" w:rsidRDefault="004F3CBA" w:rsidP="00E55C67">
                <w:pPr>
                  <w:jc w:val="both"/>
                  <w:rPr>
                    <w:rFonts w:ascii="Calibri" w:eastAsia="Times New Roman" w:hAnsi="Calibri" w:cs="Calibri"/>
                    <w:b/>
                    <w:bCs/>
                    <w:sz w:val="24"/>
                    <w:szCs w:val="24"/>
                    <w:lang w:val="es-ES"/>
                  </w:rPr>
                </w:pPr>
              </w:p>
              <w:p w14:paraId="700346CD" w14:textId="41C2BA3C" w:rsidR="00C4575A"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 xml:space="preserve">La experimentación e investigación </w:t>
                </w:r>
                <w:r w:rsidR="00C4575A" w:rsidRPr="00882F8A">
                  <w:rPr>
                    <w:rFonts w:ascii="Calibri" w:eastAsia="Times New Roman" w:hAnsi="Calibri" w:cs="Calibri"/>
                    <w:sz w:val="24"/>
                    <w:szCs w:val="24"/>
                    <w:lang w:val="es-ES"/>
                  </w:rPr>
                  <w:t>sobre memoria</w:t>
                </w:r>
                <w:r w:rsidRPr="00882F8A">
                  <w:rPr>
                    <w:rFonts w:ascii="Calibri" w:eastAsia="Times New Roman" w:hAnsi="Calibri" w:cs="Calibri"/>
                    <w:sz w:val="24"/>
                    <w:szCs w:val="24"/>
                    <w:lang w:val="es-ES"/>
                  </w:rPr>
                  <w:t xml:space="preserve"> y </w:t>
                </w:r>
                <w:r w:rsidR="00C4575A" w:rsidRPr="00882F8A">
                  <w:rPr>
                    <w:rFonts w:ascii="Calibri" w:eastAsia="Times New Roman" w:hAnsi="Calibri" w:cs="Calibri"/>
                    <w:sz w:val="24"/>
                    <w:szCs w:val="24"/>
                    <w:lang w:val="es-ES"/>
                  </w:rPr>
                  <w:t>sostenibilidad</w:t>
                </w:r>
                <w:r w:rsidRPr="00882F8A">
                  <w:rPr>
                    <w:rFonts w:ascii="Calibri" w:eastAsia="Times New Roman" w:hAnsi="Calibri" w:cs="Calibri"/>
                    <w:sz w:val="24"/>
                    <w:szCs w:val="24"/>
                    <w:lang w:val="es-ES"/>
                  </w:rPr>
                  <w:t xml:space="preserve"> con materiales, técnicas y procedimientos pictóricos, queda consolidada respecto a generar una innovadora cultura de lo pictórico</w:t>
                </w:r>
                <w:r w:rsidR="00C4575A"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 xml:space="preserve">en la cual destaca un aprendizaje significativo por parte del alumnado, </w:t>
                </w:r>
                <w:r w:rsidR="00C4575A" w:rsidRPr="00882F8A">
                  <w:rPr>
                    <w:rFonts w:ascii="Calibri" w:eastAsia="Times New Roman" w:hAnsi="Calibri" w:cs="Calibri"/>
                    <w:sz w:val="24"/>
                    <w:szCs w:val="24"/>
                    <w:lang w:val="es-ES"/>
                  </w:rPr>
                  <w:t xml:space="preserve">que </w:t>
                </w:r>
                <w:r w:rsidRPr="00882F8A">
                  <w:rPr>
                    <w:rFonts w:ascii="Calibri" w:eastAsia="Times New Roman" w:hAnsi="Calibri" w:cs="Calibri"/>
                    <w:sz w:val="24"/>
                    <w:szCs w:val="24"/>
                    <w:lang w:val="es-ES"/>
                  </w:rPr>
                  <w:t>implementa su conocimiento previo relativo a los materiales pictóricos con nuevas y extraordinarias posibilidades creativas rescatadas desde los oficios y tradiciones artístic</w:t>
                </w:r>
                <w:r w:rsidR="00C4575A" w:rsidRPr="00882F8A">
                  <w:rPr>
                    <w:rFonts w:ascii="Calibri" w:eastAsia="Times New Roman" w:hAnsi="Calibri" w:cs="Calibri"/>
                    <w:sz w:val="24"/>
                    <w:szCs w:val="24"/>
                    <w:lang w:val="es-ES"/>
                  </w:rPr>
                  <w:t>a</w:t>
                </w:r>
                <w:r w:rsidRPr="00882F8A">
                  <w:rPr>
                    <w:rFonts w:ascii="Calibri" w:eastAsia="Times New Roman" w:hAnsi="Calibri" w:cs="Calibri"/>
                    <w:sz w:val="24"/>
                    <w:szCs w:val="24"/>
                    <w:lang w:val="es-ES"/>
                  </w:rPr>
                  <w:t xml:space="preserve">s y artesanales. </w:t>
                </w:r>
              </w:p>
              <w:p w14:paraId="5A656D32" w14:textId="77777777" w:rsidR="003653A7" w:rsidRPr="00882F8A" w:rsidRDefault="003653A7" w:rsidP="00E55C67">
                <w:pPr>
                  <w:jc w:val="both"/>
                  <w:rPr>
                    <w:rFonts w:ascii="Calibri" w:eastAsia="Times New Roman" w:hAnsi="Calibri" w:cs="Calibri"/>
                    <w:sz w:val="24"/>
                    <w:szCs w:val="24"/>
                    <w:lang w:val="es-ES"/>
                  </w:rPr>
                </w:pPr>
              </w:p>
              <w:p w14:paraId="4310640F" w14:textId="0A6CE17F" w:rsidR="003A5398"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lastRenderedPageBreak/>
                  <w:t>El acompañamiento constante, acción tutorial y debate, condiciona esa motivación en la investigación con resultados pictóricos variados y relevantes (</w:t>
                </w:r>
                <w:proofErr w:type="spellStart"/>
                <w:r w:rsidRPr="00882F8A">
                  <w:rPr>
                    <w:rFonts w:ascii="Calibri" w:eastAsia="Times New Roman" w:hAnsi="Calibri" w:cs="Calibri"/>
                    <w:sz w:val="24"/>
                    <w:szCs w:val="24"/>
                    <w:lang w:val="es-ES"/>
                  </w:rPr>
                  <w:t>Doerner</w:t>
                </w:r>
                <w:proofErr w:type="spellEnd"/>
                <w:r w:rsidRPr="00882F8A">
                  <w:rPr>
                    <w:rFonts w:ascii="Calibri" w:eastAsia="Times New Roman" w:hAnsi="Calibri" w:cs="Calibri"/>
                    <w:sz w:val="24"/>
                    <w:szCs w:val="24"/>
                    <w:lang w:val="es-ES"/>
                  </w:rPr>
                  <w:t xml:space="preserve">, 1998). La docencia motiva y el </w:t>
                </w:r>
                <w:r w:rsidR="00C4575A" w:rsidRPr="00882F8A">
                  <w:rPr>
                    <w:rFonts w:ascii="Calibri" w:eastAsia="Times New Roman" w:hAnsi="Calibri" w:cs="Calibri"/>
                    <w:sz w:val="24"/>
                    <w:szCs w:val="24"/>
                    <w:lang w:val="es-ES"/>
                  </w:rPr>
                  <w:t>alumnado</w:t>
                </w:r>
                <w:r w:rsidRPr="00882F8A">
                  <w:rPr>
                    <w:rFonts w:ascii="Calibri" w:eastAsia="Times New Roman" w:hAnsi="Calibri" w:cs="Calibri"/>
                    <w:sz w:val="24"/>
                    <w:szCs w:val="24"/>
                    <w:lang w:val="es-ES"/>
                  </w:rPr>
                  <w:t xml:space="preserve"> responde. El recorrido científico e histórico de las pinturas tradicionales, ecológicas y sostenibles, desde lo pretérito a lo contemporáneo, implica en sí mismo innovación en cuanto a conseguir impacto en la enseñanza superior de las artes</w:t>
                </w:r>
                <w:r w:rsidR="00C4575A"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por su repercusión en la obra artística del alumnado,</w:t>
                </w:r>
                <w:r w:rsidR="00C4575A" w:rsidRPr="00882F8A">
                  <w:rPr>
                    <w:rFonts w:ascii="Calibri" w:eastAsia="Times New Roman" w:hAnsi="Calibri" w:cs="Calibri"/>
                    <w:sz w:val="24"/>
                    <w:szCs w:val="24"/>
                    <w:lang w:val="es-ES"/>
                  </w:rPr>
                  <w:t xml:space="preserve"> de forma</w:t>
                </w:r>
                <w:r w:rsidRPr="00882F8A">
                  <w:rPr>
                    <w:rFonts w:ascii="Calibri" w:eastAsia="Times New Roman" w:hAnsi="Calibri" w:cs="Calibri"/>
                    <w:sz w:val="24"/>
                    <w:szCs w:val="24"/>
                    <w:lang w:val="es-ES"/>
                  </w:rPr>
                  <w:t xml:space="preserve"> individual y </w:t>
                </w:r>
                <w:r w:rsidR="00C4575A" w:rsidRPr="00882F8A">
                  <w:rPr>
                    <w:rFonts w:ascii="Calibri" w:eastAsia="Times New Roman" w:hAnsi="Calibri" w:cs="Calibri"/>
                    <w:sz w:val="24"/>
                    <w:szCs w:val="24"/>
                    <w:lang w:val="es-ES"/>
                  </w:rPr>
                  <w:t>colectiva</w:t>
                </w:r>
                <w:r w:rsidRPr="00882F8A">
                  <w:rPr>
                    <w:rFonts w:ascii="Calibri" w:eastAsia="Times New Roman" w:hAnsi="Calibri" w:cs="Calibri"/>
                    <w:sz w:val="24"/>
                    <w:szCs w:val="24"/>
                    <w:lang w:val="es-ES"/>
                  </w:rPr>
                  <w:t xml:space="preserve"> (Huertas</w:t>
                </w:r>
                <w:r w:rsidR="008D7280" w:rsidRPr="00882F8A">
                  <w:rPr>
                    <w:rFonts w:ascii="Calibri" w:eastAsia="Times New Roman" w:hAnsi="Calibri" w:cs="Calibri"/>
                    <w:sz w:val="24"/>
                    <w:szCs w:val="24"/>
                    <w:lang w:val="es-ES"/>
                  </w:rPr>
                  <w:t xml:space="preserve"> Torrejón</w:t>
                </w:r>
                <w:r w:rsidRPr="00882F8A">
                  <w:rPr>
                    <w:rFonts w:ascii="Calibri" w:eastAsia="Times New Roman" w:hAnsi="Calibri" w:cs="Calibri"/>
                    <w:sz w:val="24"/>
                    <w:szCs w:val="24"/>
                    <w:lang w:val="es-ES"/>
                  </w:rPr>
                  <w:t>, 2010).</w:t>
                </w:r>
              </w:p>
              <w:p w14:paraId="6C312035" w14:textId="77777777" w:rsidR="004F3CBA" w:rsidRPr="00882F8A" w:rsidRDefault="004F3CBA" w:rsidP="00E55C67">
                <w:pPr>
                  <w:jc w:val="both"/>
                  <w:rPr>
                    <w:rFonts w:ascii="Calibri" w:eastAsia="Times New Roman" w:hAnsi="Calibri" w:cs="Calibri"/>
                    <w:sz w:val="24"/>
                    <w:szCs w:val="24"/>
                    <w:lang w:val="es-ES"/>
                  </w:rPr>
                </w:pPr>
              </w:p>
              <w:p w14:paraId="7C88FC21" w14:textId="3149A10D" w:rsidR="007B5367" w:rsidRPr="00882F8A" w:rsidRDefault="003A5398" w:rsidP="00E55C67">
                <w:pPr>
                  <w:jc w:val="both"/>
                  <w:rPr>
                    <w:rFonts w:ascii="Calibri" w:eastAsia="Times New Roman" w:hAnsi="Calibri" w:cs="Calibri"/>
                    <w:sz w:val="24"/>
                    <w:szCs w:val="24"/>
                    <w:lang w:val="es-ES"/>
                  </w:rPr>
                </w:pPr>
                <w:r w:rsidRPr="00882F8A">
                  <w:rPr>
                    <w:rFonts w:ascii="Calibri" w:eastAsia="Times New Roman" w:hAnsi="Calibri" w:cs="Calibri"/>
                    <w:sz w:val="24"/>
                    <w:szCs w:val="24"/>
                    <w:lang w:val="es-ES"/>
                  </w:rPr>
                  <w:t>Las actividades/píldoras generan innumerables resultados gráficos y plásticos</w:t>
                </w:r>
                <w:r w:rsidR="00C4575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se interacciona con otras técnicas y materiales</w:t>
                </w:r>
                <w:r w:rsidR="00C4575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se producen experimentaciones formales, informales, objetuales</w:t>
                </w:r>
                <w:r w:rsidR="00C4575A" w:rsidRPr="00882F8A">
                  <w:rPr>
                    <w:rFonts w:ascii="Calibri" w:eastAsia="Times New Roman" w:hAnsi="Calibri" w:cs="Calibri"/>
                    <w:sz w:val="24"/>
                    <w:szCs w:val="24"/>
                    <w:lang w:val="es-ES"/>
                  </w:rPr>
                  <w:t xml:space="preserve"> (</w:t>
                </w:r>
                <w:r w:rsidRPr="00882F8A">
                  <w:rPr>
                    <w:rFonts w:ascii="Calibri" w:eastAsia="Times New Roman" w:hAnsi="Calibri" w:cs="Calibri"/>
                    <w:sz w:val="24"/>
                    <w:szCs w:val="24"/>
                    <w:lang w:val="es-ES"/>
                  </w:rPr>
                  <w:t>frotamientos, dispersiones, aguadas, lavados, erosionados</w:t>
                </w:r>
                <w:r w:rsidR="00C4575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 se usan espátulas, pinceles, manos, cañas, plumas, aerógrafos, rotuladores, estilógrafos; se trabaja en pintura mural, grabado, estampación, acción, performance… El </w:t>
                </w:r>
                <w:r w:rsidR="00C4575A" w:rsidRPr="00882F8A">
                  <w:rPr>
                    <w:rFonts w:ascii="Calibri" w:eastAsia="Times New Roman" w:hAnsi="Calibri" w:cs="Calibri"/>
                    <w:sz w:val="24"/>
                    <w:szCs w:val="24"/>
                    <w:lang w:val="es-ES"/>
                  </w:rPr>
                  <w:t>alumnado</w:t>
                </w:r>
                <w:r w:rsidRPr="00882F8A">
                  <w:rPr>
                    <w:rFonts w:ascii="Calibri" w:eastAsia="Times New Roman" w:hAnsi="Calibri" w:cs="Calibri"/>
                    <w:sz w:val="24"/>
                    <w:szCs w:val="24"/>
                    <w:lang w:val="es-ES"/>
                  </w:rPr>
                  <w:t xml:space="preserve"> reacciona motivado, creando </w:t>
                </w:r>
                <w:r w:rsidR="00C4575A" w:rsidRPr="00882F8A">
                  <w:rPr>
                    <w:rFonts w:ascii="Calibri" w:eastAsia="Times New Roman" w:hAnsi="Calibri" w:cs="Calibri"/>
                    <w:sz w:val="24"/>
                    <w:szCs w:val="24"/>
                    <w:lang w:val="es-ES"/>
                  </w:rPr>
                  <w:t>su materia de trabajo —</w:t>
                </w:r>
                <w:r w:rsidRPr="00882F8A">
                  <w:rPr>
                    <w:rFonts w:ascii="Calibri" w:eastAsia="Times New Roman" w:hAnsi="Calibri" w:cs="Calibri"/>
                    <w:sz w:val="24"/>
                    <w:szCs w:val="24"/>
                    <w:lang w:val="es-ES"/>
                  </w:rPr>
                  <w:t>como una suerte de alquimista</w:t>
                </w:r>
                <w:r w:rsidR="00C4575A" w:rsidRPr="00882F8A">
                  <w:rPr>
                    <w:rFonts w:ascii="Calibri" w:eastAsia="Times New Roman" w:hAnsi="Calibri" w:cs="Calibri"/>
                    <w:sz w:val="24"/>
                    <w:szCs w:val="24"/>
                    <w:lang w:val="es-ES"/>
                  </w:rPr>
                  <w:t>—</w:t>
                </w:r>
                <w:r w:rsidRPr="00882F8A">
                  <w:rPr>
                    <w:rFonts w:ascii="Calibri" w:eastAsia="Times New Roman" w:hAnsi="Calibri" w:cs="Calibri"/>
                    <w:sz w:val="24"/>
                    <w:szCs w:val="24"/>
                    <w:lang w:val="es-ES"/>
                  </w:rPr>
                  <w:t xml:space="preserve">y experimentando con ella. Prueba las diferentes </w:t>
                </w:r>
                <w:r w:rsidR="00C4575A" w:rsidRPr="00882F8A">
                  <w:rPr>
                    <w:rFonts w:ascii="Calibri" w:eastAsia="Times New Roman" w:hAnsi="Calibri" w:cs="Calibri"/>
                    <w:sz w:val="24"/>
                    <w:szCs w:val="24"/>
                    <w:lang w:val="es-ES"/>
                  </w:rPr>
                  <w:t>fórmulas</w:t>
                </w:r>
                <w:r w:rsidRPr="00882F8A">
                  <w:rPr>
                    <w:rFonts w:ascii="Calibri" w:eastAsia="Times New Roman" w:hAnsi="Calibri" w:cs="Calibri"/>
                    <w:sz w:val="24"/>
                    <w:szCs w:val="24"/>
                    <w:lang w:val="es-ES"/>
                  </w:rPr>
                  <w:t xml:space="preserve"> </w:t>
                </w:r>
                <w:r w:rsidR="00C4575A" w:rsidRPr="00882F8A">
                  <w:rPr>
                    <w:rFonts w:ascii="Calibri" w:eastAsia="Times New Roman" w:hAnsi="Calibri" w:cs="Calibri"/>
                    <w:sz w:val="24"/>
                    <w:szCs w:val="24"/>
                    <w:lang w:val="es-ES"/>
                  </w:rPr>
                  <w:t>y evoluciona sus saberes</w:t>
                </w:r>
                <w:r w:rsidRPr="00882F8A">
                  <w:rPr>
                    <w:rFonts w:ascii="Calibri" w:eastAsia="Times New Roman" w:hAnsi="Calibri" w:cs="Calibri"/>
                    <w:sz w:val="24"/>
                    <w:szCs w:val="24"/>
                    <w:lang w:val="es-ES"/>
                  </w:rPr>
                  <w:t xml:space="preserve">. </w:t>
                </w:r>
                <w:r w:rsidR="00A60112" w:rsidRPr="00882F8A">
                  <w:rPr>
                    <w:rFonts w:ascii="Calibri" w:eastAsia="Times New Roman" w:hAnsi="Calibri" w:cs="Calibri"/>
                    <w:sz w:val="24"/>
                    <w:szCs w:val="24"/>
                    <w:lang w:val="es-ES"/>
                  </w:rPr>
                  <w:t xml:space="preserve">Pronto se convierte en estudiante-investigador, abierto a la posibilidad que lo pretérito y natural no está en absoluto reñido con la contemporaneidad; a que ser un «artista pintor orgánico», de hecho, una respuesta plausible, válida y contundente </w:t>
                </w:r>
                <w:r w:rsidRPr="00882F8A">
                  <w:rPr>
                    <w:rFonts w:ascii="Calibri" w:eastAsia="Times New Roman" w:hAnsi="Calibri" w:cs="Calibri"/>
                    <w:sz w:val="24"/>
                    <w:szCs w:val="24"/>
                    <w:lang w:val="es-ES"/>
                  </w:rPr>
                  <w:t>(</w:t>
                </w:r>
                <w:proofErr w:type="spellStart"/>
                <w:r w:rsidRPr="00882F8A">
                  <w:rPr>
                    <w:rFonts w:ascii="Calibri" w:eastAsia="Times New Roman" w:hAnsi="Calibri" w:cs="Calibri"/>
                    <w:sz w:val="24"/>
                    <w:szCs w:val="24"/>
                    <w:lang w:val="es-ES"/>
                  </w:rPr>
                  <w:t>Neddo</w:t>
                </w:r>
                <w:proofErr w:type="spellEnd"/>
                <w:r w:rsidRPr="00882F8A">
                  <w:rPr>
                    <w:rFonts w:ascii="Calibri" w:eastAsia="Times New Roman" w:hAnsi="Calibri" w:cs="Calibri"/>
                    <w:sz w:val="24"/>
                    <w:szCs w:val="24"/>
                    <w:lang w:val="es-ES"/>
                  </w:rPr>
                  <w:t>, 2016)</w:t>
                </w:r>
                <w:r w:rsidR="00A60112" w:rsidRPr="00882F8A">
                  <w:rPr>
                    <w:rFonts w:ascii="Calibri" w:eastAsia="Times New Roman" w:hAnsi="Calibri" w:cs="Calibri"/>
                    <w:sz w:val="24"/>
                    <w:szCs w:val="24"/>
                    <w:lang w:val="es-ES"/>
                  </w:rPr>
                  <w:t>.</w:t>
                </w:r>
              </w:p>
            </w:tc>
          </w:sdtContent>
        </w:sdt>
      </w:tr>
    </w:tbl>
    <w:p w14:paraId="1F3BC3D3" w14:textId="77777777" w:rsidR="00472CEE" w:rsidRPr="00882F8A" w:rsidRDefault="00472CEE" w:rsidP="00E55C67">
      <w:pPr>
        <w:spacing w:after="0" w:line="240" w:lineRule="auto"/>
        <w:rPr>
          <w:rFonts w:ascii="Calibri" w:eastAsia="Times New Roman" w:hAnsi="Calibri" w:cs="Calibri"/>
          <w:sz w:val="24"/>
          <w:szCs w:val="24"/>
          <w:lang w:val="es-ES"/>
        </w:rPr>
      </w:pPr>
    </w:p>
    <w:p w14:paraId="33B6AC5D" w14:textId="4C29B1DA" w:rsidR="00725061" w:rsidRPr="00882F8A" w:rsidRDefault="008D4EB8" w:rsidP="00E55C67">
      <w:pPr>
        <w:numPr>
          <w:ilvl w:val="1"/>
          <w:numId w:val="1"/>
        </w:numPr>
        <w:spacing w:after="0" w:line="240" w:lineRule="auto"/>
        <w:rPr>
          <w:rFonts w:ascii="Calibri" w:eastAsia="Times New Roman" w:hAnsi="Calibri" w:cs="Calibri"/>
          <w:b/>
          <w:caps/>
          <w:szCs w:val="24"/>
          <w:lang w:val="es-ES_tradnl" w:eastAsia="es-ES"/>
        </w:rPr>
      </w:pPr>
      <w:r w:rsidRPr="00882F8A">
        <w:rPr>
          <w:rFonts w:ascii="Calibri" w:eastAsia="Times New Roman" w:hAnsi="Calibri" w:cs="Calibri"/>
          <w:b/>
          <w:caps/>
          <w:szCs w:val="24"/>
          <w:lang w:val="es-ES" w:eastAsia="es-ES"/>
        </w:rPr>
        <w:t>IMAGEN</w:t>
      </w:r>
      <w:r w:rsidR="00725061" w:rsidRPr="00882F8A">
        <w:rPr>
          <w:rFonts w:ascii="Calibri" w:eastAsia="Times New Roman" w:hAnsi="Calibri" w:cs="Calibri"/>
          <w:b/>
          <w:caps/>
          <w:szCs w:val="24"/>
          <w:lang w:val="es-ES" w:eastAsia="es-ES"/>
        </w:rPr>
        <w:t xml:space="preserve"> 1</w:t>
      </w:r>
      <w:r w:rsidRPr="00882F8A">
        <w:rPr>
          <w:rFonts w:ascii="Calibri" w:eastAsia="Times New Roman" w:hAnsi="Calibri" w:cs="Calibri"/>
          <w:b/>
          <w:caps/>
          <w:szCs w:val="24"/>
          <w:lang w:val="es-ES" w:eastAsia="es-ES"/>
        </w:rPr>
        <w:t xml:space="preserve">. </w:t>
      </w:r>
      <w:r w:rsidRPr="00882F8A">
        <w:rPr>
          <w:rFonts w:ascii="Calibri" w:eastAsia="Times New Roman" w:hAnsi="Calibri" w:cs="Calibri"/>
          <w:b/>
          <w:caps/>
          <w:szCs w:val="24"/>
          <w:lang w:val="es-ES_tradnl" w:eastAsia="es-ES"/>
        </w:rPr>
        <w:t>Mesa Docente. Tínturas pictóricas naturales</w:t>
      </w:r>
      <w:r w:rsidR="003F2C26" w:rsidRPr="00882F8A">
        <w:rPr>
          <w:rFonts w:ascii="Calibri" w:eastAsia="Times New Roman" w:hAnsi="Calibri" w:cs="Calibri"/>
          <w:b/>
          <w:caps/>
          <w:szCs w:val="24"/>
          <w:lang w:val="es-ES_tradnl" w:eastAsia="es-ES"/>
        </w:rPr>
        <w:t xml:space="preserve">. </w:t>
      </w:r>
    </w:p>
    <w:sdt>
      <w:sdtPr>
        <w:rPr>
          <w:rFonts w:ascii="Calibri" w:eastAsia="Times New Roman" w:hAnsi="Calibri" w:cs="Calibri"/>
          <w:b/>
          <w:caps/>
          <w:szCs w:val="24"/>
          <w:lang w:val="es-ES_tradnl" w:eastAsia="es-ES"/>
        </w:rPr>
        <w:id w:val="1886830230"/>
        <w:picture/>
      </w:sdtPr>
      <w:sdtContent>
        <w:p w14:paraId="5B180C4C" w14:textId="73D7B526" w:rsidR="003F2C26" w:rsidRPr="00882F8A" w:rsidRDefault="003F2C26" w:rsidP="00E55C67">
          <w:pPr>
            <w:pStyle w:val="Prrafodelista"/>
            <w:spacing w:after="0" w:line="240" w:lineRule="auto"/>
            <w:ind w:left="360"/>
            <w:rPr>
              <w:rFonts w:ascii="Calibri" w:eastAsia="Times New Roman" w:hAnsi="Calibri" w:cs="Calibri"/>
              <w:b/>
              <w:caps/>
              <w:szCs w:val="24"/>
              <w:lang w:val="es-ES_tradnl" w:eastAsia="es-ES"/>
            </w:rPr>
          </w:pPr>
          <w:r w:rsidRPr="00882F8A">
            <w:rPr>
              <w:rFonts w:ascii="Calibri" w:eastAsia="Times New Roman" w:hAnsi="Calibri" w:cs="Calibri"/>
              <w:b/>
              <w:caps/>
              <w:noProof/>
              <w:szCs w:val="24"/>
              <w:lang w:val="es-ES_tradnl" w:eastAsia="es-ES"/>
            </w:rPr>
            <w:drawing>
              <wp:inline distT="0" distB="0" distL="0" distR="0" wp14:anchorId="014111A2" wp14:editId="384E186B">
                <wp:extent cx="1524000" cy="1140372"/>
                <wp:effectExtent l="0" t="0" r="0" b="3175"/>
                <wp:docPr id="78" name="Imagen 78" descr="Una mesa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Una mesa de madera&#10;&#10;Descripción generada automáticamente"/>
                        <pic:cNvPicPr>
                          <a:picLocks noChangeAspect="1" noChangeArrowheads="1"/>
                        </pic:cNvPicPr>
                      </pic:nvPicPr>
                      <pic:blipFill>
                        <a:blip r:embed="rId10"/>
                        <a:stretch>
                          <a:fillRect/>
                        </a:stretch>
                      </pic:blipFill>
                      <pic:spPr bwMode="auto">
                        <a:xfrm>
                          <a:off x="0" y="0"/>
                          <a:ext cx="1524000" cy="1140372"/>
                        </a:xfrm>
                        <a:prstGeom prst="rect">
                          <a:avLst/>
                        </a:prstGeom>
                        <a:noFill/>
                        <a:ln>
                          <a:noFill/>
                        </a:ln>
                      </pic:spPr>
                    </pic:pic>
                  </a:graphicData>
                </a:graphic>
              </wp:inline>
            </w:drawing>
          </w:r>
        </w:p>
      </w:sdtContent>
    </w:sdt>
    <w:p w14:paraId="3F62DACE" w14:textId="77777777" w:rsidR="003F2C26" w:rsidRPr="00882F8A" w:rsidRDefault="003F2C26" w:rsidP="00E55C67">
      <w:pPr>
        <w:pStyle w:val="Prrafodelista"/>
        <w:spacing w:after="0" w:line="240" w:lineRule="auto"/>
        <w:ind w:left="360"/>
        <w:rPr>
          <w:rFonts w:ascii="Calibri" w:eastAsia="Times New Roman" w:hAnsi="Calibri" w:cs="Calibri"/>
          <w:b/>
          <w:caps/>
          <w:szCs w:val="24"/>
          <w:lang w:val="es-ES_tradnl" w:eastAsia="es-ES"/>
        </w:rPr>
      </w:pPr>
    </w:p>
    <w:p w14:paraId="7070C5F1" w14:textId="0D210918" w:rsidR="007B5367" w:rsidRPr="00882F8A" w:rsidRDefault="008D4EB8" w:rsidP="00E55C67">
      <w:pPr>
        <w:numPr>
          <w:ilvl w:val="1"/>
          <w:numId w:val="1"/>
        </w:numPr>
        <w:spacing w:after="0" w:line="240" w:lineRule="auto"/>
        <w:rPr>
          <w:rFonts w:ascii="Calibri" w:eastAsia="Times New Roman" w:hAnsi="Calibri" w:cs="Calibri"/>
          <w:b/>
          <w:caps/>
          <w:szCs w:val="24"/>
          <w:lang w:val="es-ES" w:eastAsia="es-ES"/>
        </w:rPr>
      </w:pPr>
      <w:r w:rsidRPr="00882F8A">
        <w:rPr>
          <w:rFonts w:ascii="Calibri" w:eastAsia="Times New Roman" w:hAnsi="Calibri" w:cs="Calibri"/>
          <w:b/>
          <w:caps/>
          <w:szCs w:val="24"/>
          <w:lang w:val="es-ES" w:eastAsia="es-ES"/>
        </w:rPr>
        <w:t>IMAGEN</w:t>
      </w:r>
      <w:r w:rsidR="00725061" w:rsidRPr="00882F8A">
        <w:rPr>
          <w:rFonts w:ascii="Calibri" w:eastAsia="Times New Roman" w:hAnsi="Calibri" w:cs="Calibri"/>
          <w:b/>
          <w:caps/>
          <w:szCs w:val="24"/>
          <w:lang w:val="es-ES" w:eastAsia="es-ES"/>
        </w:rPr>
        <w:t xml:space="preserve"> </w:t>
      </w:r>
      <w:r w:rsidR="007B5367" w:rsidRPr="00882F8A">
        <w:rPr>
          <w:rFonts w:ascii="Calibri" w:eastAsia="Times New Roman" w:hAnsi="Calibri" w:cs="Calibri"/>
          <w:b/>
          <w:caps/>
          <w:szCs w:val="24"/>
          <w:lang w:val="es-ES" w:eastAsia="es-ES"/>
        </w:rPr>
        <w:t>2</w:t>
      </w:r>
      <w:r w:rsidRPr="00882F8A">
        <w:rPr>
          <w:rFonts w:ascii="Calibri" w:eastAsia="Times New Roman" w:hAnsi="Calibri" w:cs="Calibri"/>
          <w:b/>
          <w:caps/>
          <w:szCs w:val="24"/>
          <w:lang w:val="es-ES" w:eastAsia="es-ES"/>
        </w:rPr>
        <w:t xml:space="preserve">.  </w:t>
      </w:r>
      <w:r w:rsidRPr="00882F8A">
        <w:rPr>
          <w:rFonts w:ascii="Calibri" w:hAnsi="Calibri" w:cs="Calibri"/>
          <w:b/>
          <w:caps/>
          <w:lang w:val="es-ES_tradnl" w:eastAsia="es-ES"/>
        </w:rPr>
        <w:t>Fase de Teorización</w:t>
      </w:r>
    </w:p>
    <w:sdt>
      <w:sdtPr>
        <w:rPr>
          <w:rFonts w:ascii="Calibri" w:eastAsia="Times New Roman" w:hAnsi="Calibri" w:cs="Calibri"/>
          <w:b/>
          <w:caps/>
          <w:szCs w:val="24"/>
          <w:lang w:val="es-ES_tradnl" w:eastAsia="es-ES"/>
        </w:rPr>
        <w:id w:val="-1921477185"/>
        <w:picture/>
      </w:sdtPr>
      <w:sdtContent>
        <w:p w14:paraId="08314266" w14:textId="16A8ADED" w:rsidR="008D4EB8" w:rsidRPr="00882F8A" w:rsidRDefault="003F2C26" w:rsidP="00E55C67">
          <w:pPr>
            <w:pStyle w:val="Prrafodelista"/>
            <w:spacing w:after="0" w:line="240" w:lineRule="auto"/>
            <w:ind w:left="360"/>
            <w:rPr>
              <w:rFonts w:ascii="Calibri" w:eastAsia="Times New Roman" w:hAnsi="Calibri" w:cs="Calibri"/>
              <w:b/>
              <w:caps/>
              <w:szCs w:val="24"/>
              <w:lang w:val="es-ES_tradnl" w:eastAsia="es-ES"/>
            </w:rPr>
          </w:pPr>
          <w:r w:rsidRPr="00882F8A">
            <w:rPr>
              <w:rFonts w:ascii="Calibri" w:eastAsia="Times New Roman" w:hAnsi="Calibri" w:cs="Calibri"/>
              <w:b/>
              <w:caps/>
              <w:noProof/>
              <w:szCs w:val="24"/>
              <w:lang w:val="es-ES_tradnl" w:eastAsia="es-ES"/>
            </w:rPr>
            <w:drawing>
              <wp:inline distT="0" distB="0" distL="0" distR="0" wp14:anchorId="6A44C6B1" wp14:editId="6B8759D4">
                <wp:extent cx="1143000" cy="1524000"/>
                <wp:effectExtent l="0" t="0" r="0" b="0"/>
                <wp:docPr id="79" name="Imagen 79"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Personas sentadas en una mesa&#10;&#10;Descripción generada automáticamente"/>
                        <pic:cNvPicPr>
                          <a:picLocks noChangeAspect="1" noChangeArrowheads="1"/>
                        </pic:cNvPicPr>
                      </pic:nvPicPr>
                      <pic:blipFill>
                        <a:blip r:embed="rId11"/>
                        <a:stretch>
                          <a:fillRect/>
                        </a:stretch>
                      </pic:blipFill>
                      <pic:spPr bwMode="auto">
                        <a:xfrm>
                          <a:off x="0" y="0"/>
                          <a:ext cx="1143000" cy="1524000"/>
                        </a:xfrm>
                        <a:prstGeom prst="rect">
                          <a:avLst/>
                        </a:prstGeom>
                        <a:noFill/>
                        <a:ln>
                          <a:noFill/>
                        </a:ln>
                      </pic:spPr>
                    </pic:pic>
                  </a:graphicData>
                </a:graphic>
              </wp:inline>
            </w:drawing>
          </w:r>
        </w:p>
      </w:sdtContent>
    </w:sdt>
    <w:p w14:paraId="4DED12D4" w14:textId="77777777" w:rsidR="003F2C26" w:rsidRPr="00882F8A" w:rsidRDefault="003F2C26" w:rsidP="00E55C67">
      <w:pPr>
        <w:pStyle w:val="Prrafodelista"/>
        <w:spacing w:after="0" w:line="240" w:lineRule="auto"/>
        <w:ind w:left="360"/>
        <w:rPr>
          <w:rFonts w:ascii="Calibri" w:eastAsia="Times New Roman" w:hAnsi="Calibri" w:cs="Calibri"/>
          <w:b/>
          <w:caps/>
          <w:szCs w:val="24"/>
          <w:lang w:val="es-ES_tradnl" w:eastAsia="es-ES"/>
        </w:rPr>
      </w:pPr>
    </w:p>
    <w:p w14:paraId="42BEB787" w14:textId="40D16705" w:rsidR="007B5367" w:rsidRPr="00882F8A" w:rsidRDefault="00725061" w:rsidP="00E55C67">
      <w:pPr>
        <w:numPr>
          <w:ilvl w:val="1"/>
          <w:numId w:val="1"/>
        </w:numPr>
        <w:spacing w:after="0" w:line="240" w:lineRule="auto"/>
        <w:rPr>
          <w:rFonts w:ascii="Calibri" w:eastAsia="Times New Roman" w:hAnsi="Calibri" w:cs="Calibri"/>
          <w:b/>
          <w:caps/>
          <w:szCs w:val="24"/>
          <w:lang w:val="es-ES" w:eastAsia="es-ES"/>
        </w:rPr>
      </w:pPr>
      <w:r w:rsidRPr="00882F8A">
        <w:rPr>
          <w:rFonts w:ascii="Calibri" w:eastAsia="Times New Roman" w:hAnsi="Calibri" w:cs="Calibri"/>
          <w:b/>
          <w:caps/>
          <w:szCs w:val="24"/>
          <w:lang w:val="es-ES" w:eastAsia="es-ES"/>
        </w:rPr>
        <w:t xml:space="preserve">IMAGEN </w:t>
      </w:r>
      <w:r w:rsidR="008D4EB8" w:rsidRPr="00882F8A">
        <w:rPr>
          <w:rFonts w:ascii="Calibri" w:eastAsia="Times New Roman" w:hAnsi="Calibri" w:cs="Calibri"/>
          <w:b/>
          <w:caps/>
          <w:szCs w:val="24"/>
          <w:lang w:val="es-ES" w:eastAsia="es-ES"/>
        </w:rPr>
        <w:t xml:space="preserve">3. </w:t>
      </w:r>
      <w:r w:rsidR="008D4EB8" w:rsidRPr="00882F8A">
        <w:rPr>
          <w:rFonts w:ascii="Calibri" w:eastAsia="Times New Roman" w:hAnsi="Calibri" w:cs="Calibri"/>
          <w:b/>
          <w:caps/>
          <w:szCs w:val="24"/>
          <w:lang w:val="es-ES_tradnl" w:eastAsia="es-ES"/>
        </w:rPr>
        <w:t>Resultados. T</w:t>
      </w:r>
      <w:r w:rsidR="003F2C26" w:rsidRPr="00882F8A">
        <w:rPr>
          <w:rFonts w:ascii="Calibri" w:eastAsia="Times New Roman" w:hAnsi="Calibri" w:cs="Calibri"/>
          <w:b/>
          <w:caps/>
          <w:szCs w:val="24"/>
          <w:lang w:val="es-ES_tradnl" w:eastAsia="es-ES"/>
        </w:rPr>
        <w:t>in</w:t>
      </w:r>
      <w:r w:rsidR="008D4EB8" w:rsidRPr="00882F8A">
        <w:rPr>
          <w:rFonts w:ascii="Calibri" w:eastAsia="Times New Roman" w:hAnsi="Calibri" w:cs="Calibri"/>
          <w:b/>
          <w:caps/>
          <w:szCs w:val="24"/>
          <w:lang w:val="es-ES_tradnl" w:eastAsia="es-ES"/>
        </w:rPr>
        <w:t>turas Naturales PARA LAS TÉCNICAS PICTÓRICAS</w:t>
      </w:r>
    </w:p>
    <w:p w14:paraId="449295DF" w14:textId="5F096D5E" w:rsidR="008D4EB8" w:rsidRPr="00882F8A" w:rsidRDefault="00000000" w:rsidP="00E55C67">
      <w:pPr>
        <w:pStyle w:val="Prrafodelista"/>
        <w:tabs>
          <w:tab w:val="left" w:pos="2954"/>
        </w:tabs>
        <w:spacing w:after="0" w:line="240" w:lineRule="auto"/>
        <w:ind w:left="360"/>
        <w:rPr>
          <w:rFonts w:ascii="Calibri" w:eastAsia="Times New Roman" w:hAnsi="Calibri" w:cs="Calibri"/>
          <w:b/>
          <w:caps/>
          <w:szCs w:val="24"/>
          <w:lang w:val="es-ES_tradnl" w:eastAsia="es-ES"/>
        </w:rPr>
      </w:pPr>
      <w:sdt>
        <w:sdtPr>
          <w:rPr>
            <w:rFonts w:ascii="Calibri" w:eastAsia="Times New Roman" w:hAnsi="Calibri" w:cs="Calibri"/>
            <w:b/>
            <w:caps/>
            <w:szCs w:val="24"/>
            <w:lang w:val="es-ES_tradnl" w:eastAsia="es-ES"/>
          </w:rPr>
          <w:id w:val="-1552843436"/>
          <w:picture/>
        </w:sdtPr>
        <w:sdtContent>
          <w:r w:rsidR="003F2C26" w:rsidRPr="00882F8A">
            <w:rPr>
              <w:rFonts w:ascii="Calibri" w:eastAsia="Times New Roman" w:hAnsi="Calibri" w:cs="Calibri"/>
              <w:b/>
              <w:caps/>
              <w:noProof/>
              <w:szCs w:val="24"/>
              <w:lang w:val="es-ES_tradnl" w:eastAsia="es-ES"/>
            </w:rPr>
            <w:drawing>
              <wp:inline distT="0" distB="0" distL="0" distR="0" wp14:anchorId="62A8F295" wp14:editId="066F3079">
                <wp:extent cx="1143000" cy="15240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pic:cNvPicPr>
                          <a:picLocks noChangeAspect="1" noChangeArrowheads="1"/>
                        </pic:cNvPicPr>
                      </pic:nvPicPr>
                      <pic:blipFill>
                        <a:blip r:embed="rId12"/>
                        <a:stretch>
                          <a:fillRect/>
                        </a:stretch>
                      </pic:blipFill>
                      <pic:spPr bwMode="auto">
                        <a:xfrm>
                          <a:off x="0" y="0"/>
                          <a:ext cx="1143000" cy="1524000"/>
                        </a:xfrm>
                        <a:prstGeom prst="rect">
                          <a:avLst/>
                        </a:prstGeom>
                        <a:noFill/>
                        <a:ln>
                          <a:noFill/>
                        </a:ln>
                      </pic:spPr>
                    </pic:pic>
                  </a:graphicData>
                </a:graphic>
              </wp:inline>
            </w:drawing>
          </w:r>
        </w:sdtContent>
      </w:sdt>
      <w:r w:rsidR="002D587A" w:rsidRPr="00882F8A">
        <w:rPr>
          <w:rFonts w:ascii="Calibri" w:eastAsia="Times New Roman" w:hAnsi="Calibri" w:cs="Calibri"/>
          <w:b/>
          <w:caps/>
          <w:szCs w:val="24"/>
          <w:lang w:val="es-ES_tradnl" w:eastAsia="es-ES"/>
        </w:rPr>
        <w:tab/>
      </w:r>
    </w:p>
    <w:p w14:paraId="5AFEBBF3" w14:textId="77777777" w:rsidR="002D587A" w:rsidRPr="00882F8A" w:rsidRDefault="002D587A" w:rsidP="00E55C67">
      <w:pPr>
        <w:pStyle w:val="Prrafodelista"/>
        <w:tabs>
          <w:tab w:val="left" w:pos="2954"/>
        </w:tabs>
        <w:spacing w:after="0" w:line="240" w:lineRule="auto"/>
        <w:ind w:left="360"/>
        <w:rPr>
          <w:rFonts w:ascii="Calibri" w:eastAsia="Times New Roman" w:hAnsi="Calibri" w:cs="Calibri"/>
          <w:b/>
          <w:caps/>
          <w:szCs w:val="24"/>
          <w:lang w:val="es-ES_tradnl" w:eastAsia="es-ES"/>
        </w:rPr>
      </w:pPr>
    </w:p>
    <w:p w14:paraId="0602257F" w14:textId="346798D4" w:rsidR="007B5367" w:rsidRPr="00882F8A" w:rsidRDefault="00725061" w:rsidP="00E55C67">
      <w:pPr>
        <w:pStyle w:val="Pargrafdellista2"/>
        <w:numPr>
          <w:ilvl w:val="0"/>
          <w:numId w:val="1"/>
        </w:numPr>
        <w:tabs>
          <w:tab w:val="clear" w:pos="-360"/>
          <w:tab w:val="num" w:pos="0"/>
        </w:tabs>
        <w:jc w:val="both"/>
        <w:rPr>
          <w:rFonts w:ascii="Calibri" w:hAnsi="Calibri" w:cs="Calibri"/>
        </w:rPr>
      </w:pPr>
      <w:r w:rsidRPr="00882F8A">
        <w:rPr>
          <w:rFonts w:ascii="Calibri" w:hAnsi="Calibri" w:cs="Calibri"/>
          <w:b/>
          <w:caps/>
        </w:rPr>
        <w:t>ReferenciAs BibliográfiCAs</w:t>
      </w:r>
    </w:p>
    <w:tbl>
      <w:tblPr>
        <w:tblStyle w:val="Tablaconcuadrcula"/>
        <w:tblW w:w="0" w:type="auto"/>
        <w:tblLook w:val="04A0" w:firstRow="1" w:lastRow="0" w:firstColumn="1" w:lastColumn="0" w:noHBand="0" w:noVBand="1"/>
      </w:tblPr>
      <w:tblGrid>
        <w:gridCol w:w="8494"/>
      </w:tblGrid>
      <w:tr w:rsidR="007B5367" w:rsidRPr="00882F8A" w14:paraId="11878A91" w14:textId="77777777" w:rsidTr="00742C85">
        <w:sdt>
          <w:sdtPr>
            <w:rPr>
              <w:rFonts w:ascii="Calibri" w:hAnsi="Calibri" w:cs="Calibri"/>
            </w:rPr>
            <w:alias w:val="Referencias"/>
            <w:tag w:val="Referencies"/>
            <w:id w:val="-491796016"/>
            <w:placeholder>
              <w:docPart w:val="900BF97F505C4F069B2B9249037069C4"/>
            </w:placeholder>
          </w:sdtPr>
          <w:sdtContent>
            <w:tc>
              <w:tcPr>
                <w:tcW w:w="8978" w:type="dxa"/>
              </w:tcPr>
              <w:p w14:paraId="340722C7" w14:textId="5DB6C06D"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 xml:space="preserve">Codina Esteve, Rosa (2000). </w:t>
                </w:r>
                <w:r w:rsidRPr="00882F8A">
                  <w:rPr>
                    <w:rFonts w:ascii="Calibri" w:hAnsi="Calibri" w:cs="Calibri"/>
                    <w:i/>
                    <w:iCs/>
                    <w:sz w:val="24"/>
                    <w:szCs w:val="24"/>
                  </w:rPr>
                  <w:t>Procediments pictòrics.</w:t>
                </w:r>
                <w:r w:rsidRPr="00882F8A">
                  <w:rPr>
                    <w:rFonts w:ascii="Calibri" w:hAnsi="Calibri" w:cs="Calibri"/>
                    <w:sz w:val="24"/>
                    <w:szCs w:val="24"/>
                  </w:rPr>
                  <w:t xml:space="preserve"> Publicacions i Edicions de la Universitat de Barcelona.</w:t>
                </w:r>
              </w:p>
              <w:p w14:paraId="10CDED1C" w14:textId="4BBFCD7C"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 xml:space="preserve">Conferencia de Rectores de las </w:t>
                </w:r>
                <w:proofErr w:type="spellStart"/>
                <w:r w:rsidRPr="00882F8A">
                  <w:rPr>
                    <w:rFonts w:ascii="Calibri" w:hAnsi="Calibri" w:cs="Calibri"/>
                    <w:sz w:val="24"/>
                    <w:szCs w:val="24"/>
                  </w:rPr>
                  <w:t>Universidades</w:t>
                </w:r>
                <w:proofErr w:type="spellEnd"/>
                <w:r w:rsidRPr="00882F8A">
                  <w:rPr>
                    <w:rFonts w:ascii="Calibri" w:hAnsi="Calibri" w:cs="Calibri"/>
                    <w:sz w:val="24"/>
                    <w:szCs w:val="24"/>
                  </w:rPr>
                  <w:t xml:space="preserve"> Españolas (2020). </w:t>
                </w:r>
                <w:r w:rsidRPr="00882F8A">
                  <w:rPr>
                    <w:rFonts w:ascii="Calibri" w:hAnsi="Calibri" w:cs="Calibri"/>
                    <w:i/>
                    <w:iCs/>
                    <w:sz w:val="24"/>
                    <w:szCs w:val="24"/>
                  </w:rPr>
                  <w:t>Universidad 2030. Propuesta para el debate.</w:t>
                </w:r>
                <w:r w:rsidRPr="00882F8A">
                  <w:rPr>
                    <w:rFonts w:ascii="Calibri" w:hAnsi="Calibri" w:cs="Calibri"/>
                    <w:sz w:val="24"/>
                    <w:szCs w:val="24"/>
                  </w:rPr>
                  <w:t xml:space="preserve"> </w:t>
                </w:r>
                <w:hyperlink r:id="rId13" w:history="1">
                  <w:r w:rsidRPr="00882F8A">
                    <w:rPr>
                      <w:rStyle w:val="Hipervnculo"/>
                      <w:rFonts w:ascii="Calibri" w:hAnsi="Calibri" w:cs="Calibri"/>
                      <w:sz w:val="24"/>
                      <w:szCs w:val="24"/>
                    </w:rPr>
                    <w:t>https://www.crue.org/wpcontent/uploads/2021/11/CRUE_UNIVERSIDAD2030_VERSION-DIGITAL.pdf</w:t>
                  </w:r>
                </w:hyperlink>
              </w:p>
              <w:p w14:paraId="470E0338" w14:textId="77777777" w:rsidR="009F4493" w:rsidRPr="00882F8A" w:rsidRDefault="009F4493" w:rsidP="00E55C67">
                <w:pPr>
                  <w:ind w:left="709" w:hanging="709"/>
                  <w:jc w:val="both"/>
                  <w:rPr>
                    <w:rFonts w:ascii="Calibri" w:hAnsi="Calibri" w:cs="Calibri"/>
                    <w:sz w:val="24"/>
                    <w:szCs w:val="24"/>
                  </w:rPr>
                </w:pPr>
                <w:proofErr w:type="spellStart"/>
                <w:r w:rsidRPr="00882F8A">
                  <w:rPr>
                    <w:rFonts w:ascii="Calibri" w:hAnsi="Calibri" w:cs="Calibri"/>
                    <w:sz w:val="24"/>
                    <w:szCs w:val="24"/>
                  </w:rPr>
                  <w:t>Doerner</w:t>
                </w:r>
                <w:proofErr w:type="spellEnd"/>
                <w:r w:rsidRPr="00882F8A">
                  <w:rPr>
                    <w:rFonts w:ascii="Calibri" w:hAnsi="Calibri" w:cs="Calibri"/>
                    <w:sz w:val="24"/>
                    <w:szCs w:val="24"/>
                  </w:rPr>
                  <w:t xml:space="preserve">, Max (1998). </w:t>
                </w:r>
                <w:r w:rsidRPr="00882F8A">
                  <w:rPr>
                    <w:rFonts w:ascii="Calibri" w:hAnsi="Calibri" w:cs="Calibri"/>
                    <w:i/>
                    <w:iCs/>
                    <w:sz w:val="24"/>
                    <w:szCs w:val="24"/>
                  </w:rPr>
                  <w:t>Los materiales de la pintura y su empleo en el arte</w:t>
                </w:r>
                <w:r w:rsidRPr="00882F8A">
                  <w:rPr>
                    <w:rFonts w:ascii="Calibri" w:hAnsi="Calibri" w:cs="Calibri"/>
                    <w:sz w:val="24"/>
                    <w:szCs w:val="24"/>
                  </w:rPr>
                  <w:t>. Reverté.</w:t>
                </w:r>
              </w:p>
              <w:p w14:paraId="7F9E5016" w14:textId="77777777"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 xml:space="preserve">Graziano, Martín (2021). Ambiente, clases sociales y potencia emancipadora: contribuciones para una intervención social contrahegemónica desde los espacios académicos. </w:t>
                </w:r>
                <w:r w:rsidRPr="00882F8A">
                  <w:rPr>
                    <w:rFonts w:ascii="Calibri" w:hAnsi="Calibri" w:cs="Calibri"/>
                    <w:i/>
                    <w:iCs/>
                    <w:sz w:val="24"/>
                    <w:szCs w:val="24"/>
                  </w:rPr>
                  <w:t>+E: Revista De Extensión Universitaria, 11</w:t>
                </w:r>
                <w:r w:rsidRPr="00882F8A">
                  <w:rPr>
                    <w:rFonts w:ascii="Calibri" w:hAnsi="Calibri" w:cs="Calibri"/>
                    <w:sz w:val="24"/>
                    <w:szCs w:val="24"/>
                  </w:rPr>
                  <w:t xml:space="preserve">(15), e0001. </w:t>
                </w:r>
                <w:hyperlink r:id="rId14" w:history="1">
                  <w:r w:rsidRPr="00882F8A">
                    <w:rPr>
                      <w:rStyle w:val="Hipervnculo"/>
                      <w:rFonts w:ascii="Calibri" w:hAnsi="Calibri" w:cs="Calibri"/>
                      <w:sz w:val="24"/>
                      <w:szCs w:val="24"/>
                    </w:rPr>
                    <w:t>https://doi.org/10.14409/extension.2021.15.Jul-Dic.e0001</w:t>
                  </w:r>
                </w:hyperlink>
                <w:r w:rsidRPr="00882F8A">
                  <w:rPr>
                    <w:rFonts w:ascii="Calibri" w:hAnsi="Calibri" w:cs="Calibri"/>
                    <w:sz w:val="24"/>
                    <w:szCs w:val="24"/>
                  </w:rPr>
                  <w:t xml:space="preserve"> </w:t>
                </w:r>
              </w:p>
              <w:p w14:paraId="7773468A" w14:textId="77777777"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 xml:space="preserve">Grupo </w:t>
                </w:r>
                <w:proofErr w:type="spellStart"/>
                <w:r w:rsidRPr="00882F8A">
                  <w:rPr>
                    <w:rFonts w:ascii="Calibri" w:hAnsi="Calibri" w:cs="Calibri"/>
                    <w:sz w:val="24"/>
                    <w:szCs w:val="24"/>
                  </w:rPr>
                  <w:t>ApS</w:t>
                </w:r>
                <w:proofErr w:type="spellEnd"/>
                <w:r w:rsidRPr="00882F8A">
                  <w:rPr>
                    <w:rFonts w:ascii="Calibri" w:hAnsi="Calibri" w:cs="Calibri"/>
                    <w:sz w:val="24"/>
                    <w:szCs w:val="24"/>
                  </w:rPr>
                  <w:t xml:space="preserve">(UB) (2018). Compartir </w:t>
                </w:r>
                <w:proofErr w:type="spellStart"/>
                <w:r w:rsidRPr="00882F8A">
                  <w:rPr>
                    <w:rFonts w:ascii="Calibri" w:hAnsi="Calibri" w:cs="Calibri"/>
                    <w:sz w:val="24"/>
                    <w:szCs w:val="24"/>
                  </w:rPr>
                  <w:t>ideas</w:t>
                </w:r>
                <w:proofErr w:type="spellEnd"/>
                <w:r w:rsidRPr="00882F8A">
                  <w:rPr>
                    <w:rFonts w:ascii="Calibri" w:hAnsi="Calibri" w:cs="Calibri"/>
                    <w:sz w:val="24"/>
                    <w:szCs w:val="24"/>
                  </w:rPr>
                  <w:t xml:space="preserve">. La </w:t>
                </w:r>
                <w:proofErr w:type="spellStart"/>
                <w:r w:rsidRPr="00882F8A">
                  <w:rPr>
                    <w:rFonts w:ascii="Calibri" w:hAnsi="Calibri" w:cs="Calibri"/>
                    <w:sz w:val="24"/>
                    <w:szCs w:val="24"/>
                  </w:rPr>
                  <w:t>Universidad</w:t>
                </w:r>
                <w:proofErr w:type="spellEnd"/>
                <w:r w:rsidRPr="00882F8A">
                  <w:rPr>
                    <w:rFonts w:ascii="Calibri" w:hAnsi="Calibri" w:cs="Calibri"/>
                    <w:sz w:val="24"/>
                    <w:szCs w:val="24"/>
                  </w:rPr>
                  <w:t xml:space="preserve"> va al Instituto: un </w:t>
                </w:r>
                <w:proofErr w:type="spellStart"/>
                <w:r w:rsidRPr="00882F8A">
                  <w:rPr>
                    <w:rFonts w:ascii="Calibri" w:hAnsi="Calibri" w:cs="Calibri"/>
                    <w:sz w:val="24"/>
                    <w:szCs w:val="24"/>
                  </w:rPr>
                  <w:t>proyecto</w:t>
                </w:r>
                <w:proofErr w:type="spellEnd"/>
                <w:r w:rsidRPr="00882F8A">
                  <w:rPr>
                    <w:rFonts w:ascii="Calibri" w:hAnsi="Calibri" w:cs="Calibri"/>
                    <w:sz w:val="24"/>
                    <w:szCs w:val="24"/>
                  </w:rPr>
                  <w:br/>
                  <w:t xml:space="preserve">de </w:t>
                </w:r>
                <w:proofErr w:type="spellStart"/>
                <w:r w:rsidRPr="00882F8A">
                  <w:rPr>
                    <w:rFonts w:ascii="Calibri" w:hAnsi="Calibri" w:cs="Calibri"/>
                    <w:sz w:val="24"/>
                    <w:szCs w:val="24"/>
                  </w:rPr>
                  <w:t>aprendizaje-servicio</w:t>
                </w:r>
                <w:proofErr w:type="spellEnd"/>
                <w:r w:rsidRPr="00882F8A">
                  <w:rPr>
                    <w:rFonts w:ascii="Calibri" w:hAnsi="Calibri" w:cs="Calibri"/>
                    <w:sz w:val="24"/>
                    <w:szCs w:val="24"/>
                  </w:rPr>
                  <w:t xml:space="preserve"> transversal de la </w:t>
                </w:r>
                <w:proofErr w:type="spellStart"/>
                <w:r w:rsidRPr="00882F8A">
                  <w:rPr>
                    <w:rFonts w:ascii="Calibri" w:hAnsi="Calibri" w:cs="Calibri"/>
                    <w:sz w:val="24"/>
                    <w:szCs w:val="24"/>
                  </w:rPr>
                  <w:t>Universidad</w:t>
                </w:r>
                <w:proofErr w:type="spellEnd"/>
                <w:r w:rsidRPr="00882F8A">
                  <w:rPr>
                    <w:rFonts w:ascii="Calibri" w:hAnsi="Calibri" w:cs="Calibri"/>
                    <w:sz w:val="24"/>
                    <w:szCs w:val="24"/>
                  </w:rPr>
                  <w:br/>
                  <w:t>de Barcelona</w:t>
                </w:r>
                <w:r w:rsidRPr="00882F8A">
                  <w:rPr>
                    <w:rFonts w:ascii="Calibri" w:hAnsi="Calibri" w:cs="Calibri"/>
                    <w:i/>
                    <w:iCs/>
                    <w:sz w:val="24"/>
                    <w:szCs w:val="24"/>
                  </w:rPr>
                  <w:t>. Annals del Sagrat Cor, 25</w:t>
                </w:r>
                <w:r w:rsidRPr="00882F8A">
                  <w:rPr>
                    <w:rFonts w:ascii="Calibri" w:hAnsi="Calibri" w:cs="Calibri"/>
                    <w:sz w:val="24"/>
                    <w:szCs w:val="24"/>
                  </w:rPr>
                  <w:t xml:space="preserve">(2), 93-96. </w:t>
                </w:r>
                <w:hyperlink r:id="rId15" w:history="1">
                  <w:r w:rsidRPr="00882F8A">
                    <w:rPr>
                      <w:rStyle w:val="Hipervnculo"/>
                      <w:rFonts w:ascii="Calibri" w:hAnsi="Calibri" w:cs="Calibri"/>
                      <w:sz w:val="24"/>
                      <w:szCs w:val="24"/>
                    </w:rPr>
                    <w:t>http://hdl.handle.net/2445/177920</w:t>
                  </w:r>
                </w:hyperlink>
                <w:r w:rsidRPr="00882F8A">
                  <w:rPr>
                    <w:rFonts w:ascii="Calibri" w:hAnsi="Calibri" w:cs="Calibri"/>
                    <w:sz w:val="24"/>
                    <w:szCs w:val="24"/>
                  </w:rPr>
                  <w:t xml:space="preserve"> </w:t>
                </w:r>
              </w:p>
              <w:p w14:paraId="1C660137" w14:textId="77777777" w:rsidR="009F4493" w:rsidRPr="00882F8A" w:rsidRDefault="009F4493" w:rsidP="00E55C67">
                <w:pPr>
                  <w:ind w:left="709" w:hanging="709"/>
                  <w:jc w:val="both"/>
                  <w:rPr>
                    <w:rFonts w:ascii="Calibri" w:hAnsi="Calibri" w:cs="Calibri"/>
                    <w:sz w:val="24"/>
                    <w:szCs w:val="24"/>
                    <w:lang w:val="en-US"/>
                  </w:rPr>
                </w:pPr>
                <w:r w:rsidRPr="00882F8A">
                  <w:rPr>
                    <w:rFonts w:ascii="Calibri" w:hAnsi="Calibri" w:cs="Calibri"/>
                    <w:sz w:val="24"/>
                    <w:szCs w:val="24"/>
                  </w:rPr>
                  <w:t>Huertas Torrejón, Manuel (2010).</w:t>
                </w:r>
                <w:r w:rsidRPr="00882F8A">
                  <w:rPr>
                    <w:rFonts w:ascii="Calibri" w:hAnsi="Calibri" w:cs="Calibri"/>
                    <w:i/>
                    <w:iCs/>
                    <w:sz w:val="24"/>
                    <w:szCs w:val="24"/>
                  </w:rPr>
                  <w:t xml:space="preserve"> Materiales, procedimientos y técnicas pictóricas I. Soportes, materiales y útiles empleados en la pintura de caballete</w:t>
                </w:r>
                <w:r w:rsidRPr="00882F8A">
                  <w:rPr>
                    <w:rFonts w:ascii="Calibri" w:hAnsi="Calibri" w:cs="Calibri"/>
                    <w:sz w:val="24"/>
                    <w:szCs w:val="24"/>
                  </w:rPr>
                  <w:t xml:space="preserve">. </w:t>
                </w:r>
                <w:r w:rsidRPr="00882F8A">
                  <w:rPr>
                    <w:rFonts w:ascii="Calibri" w:hAnsi="Calibri" w:cs="Calibri"/>
                    <w:sz w:val="24"/>
                    <w:szCs w:val="24"/>
                    <w:lang w:val="en-US"/>
                  </w:rPr>
                  <w:t>Akal</w:t>
                </w:r>
              </w:p>
              <w:p w14:paraId="10494FCF" w14:textId="77777777"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 xml:space="preserve">Llamazares Blanco, Pablo y Ramos </w:t>
                </w:r>
                <w:proofErr w:type="spellStart"/>
                <w:r w:rsidRPr="00882F8A">
                  <w:rPr>
                    <w:rFonts w:ascii="Calibri" w:hAnsi="Calibri" w:cs="Calibri"/>
                    <w:sz w:val="24"/>
                    <w:szCs w:val="24"/>
                  </w:rPr>
                  <w:t>Jular</w:t>
                </w:r>
                <w:proofErr w:type="spellEnd"/>
                <w:r w:rsidRPr="00882F8A">
                  <w:rPr>
                    <w:rFonts w:ascii="Calibri" w:hAnsi="Calibri" w:cs="Calibri"/>
                    <w:sz w:val="24"/>
                    <w:szCs w:val="24"/>
                  </w:rPr>
                  <w:t xml:space="preserve">, Jorge (2021). La instalación: del objeto a su desmaterialización. Algunas contribuciones en el contexto español. </w:t>
                </w:r>
                <w:r w:rsidRPr="00882F8A">
                  <w:rPr>
                    <w:rFonts w:ascii="Calibri" w:hAnsi="Calibri" w:cs="Calibri"/>
                    <w:i/>
                    <w:iCs/>
                    <w:sz w:val="24"/>
                    <w:szCs w:val="24"/>
                  </w:rPr>
                  <w:t>Espacio Tiempo Y Forma. Serie VII, Historia Del Arte, (9)</w:t>
                </w:r>
                <w:r w:rsidRPr="00882F8A">
                  <w:rPr>
                    <w:rFonts w:ascii="Calibri" w:hAnsi="Calibri" w:cs="Calibri"/>
                    <w:sz w:val="24"/>
                    <w:szCs w:val="24"/>
                  </w:rPr>
                  <w:t xml:space="preserve">, 357-378. </w:t>
                </w:r>
                <w:hyperlink r:id="rId16" w:history="1">
                  <w:r w:rsidRPr="00882F8A">
                    <w:rPr>
                      <w:rStyle w:val="Hipervnculo"/>
                      <w:rFonts w:ascii="Calibri" w:hAnsi="Calibri" w:cs="Calibri"/>
                      <w:sz w:val="24"/>
                      <w:szCs w:val="24"/>
                    </w:rPr>
                    <w:t>https://doi.org/10.5944/etfvii.9.2021.30490</w:t>
                  </w:r>
                </w:hyperlink>
                <w:r w:rsidRPr="00882F8A">
                  <w:rPr>
                    <w:rFonts w:ascii="Calibri" w:hAnsi="Calibri" w:cs="Calibri"/>
                    <w:sz w:val="24"/>
                    <w:szCs w:val="24"/>
                  </w:rPr>
                  <w:t xml:space="preserve"> </w:t>
                </w:r>
              </w:p>
              <w:p w14:paraId="67876DD9" w14:textId="77777777"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 xml:space="preserve">Martínez Ruíz, M. Á., Sauleda Martínez, L. A. y Urrea Solano, M. E. (2021). ¿Son los objetivos de desarrollo sostenible una responsabilidad social en los estudios de educación superior? En G. Merma Molina (Coord.), </w:t>
                </w:r>
                <w:r w:rsidRPr="00882F8A">
                  <w:rPr>
                    <w:rFonts w:ascii="Calibri" w:hAnsi="Calibri" w:cs="Calibri"/>
                    <w:i/>
                    <w:iCs/>
                    <w:sz w:val="24"/>
                    <w:szCs w:val="24"/>
                  </w:rPr>
                  <w:t xml:space="preserve">Experiencias de integración de los Objetivos de Desarrollo Sostenible (ODS) en el diseño curricular universitario </w:t>
                </w:r>
                <w:r w:rsidRPr="00882F8A">
                  <w:rPr>
                    <w:rFonts w:ascii="Calibri" w:hAnsi="Calibri" w:cs="Calibri"/>
                    <w:sz w:val="24"/>
                    <w:szCs w:val="24"/>
                  </w:rPr>
                  <w:t>(pp. 11-22). Graó</w:t>
                </w:r>
              </w:p>
              <w:p w14:paraId="518DF9C5" w14:textId="77777777"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 xml:space="preserve">Mayer, Ralph (1985). </w:t>
                </w:r>
                <w:r w:rsidRPr="00882F8A">
                  <w:rPr>
                    <w:rFonts w:ascii="Calibri" w:hAnsi="Calibri" w:cs="Calibri"/>
                    <w:i/>
                    <w:iCs/>
                    <w:sz w:val="24"/>
                    <w:szCs w:val="24"/>
                  </w:rPr>
                  <w:t>Materiales y técnicas del arte.</w:t>
                </w:r>
                <w:r w:rsidRPr="00882F8A">
                  <w:rPr>
                    <w:rFonts w:ascii="Calibri" w:hAnsi="Calibri" w:cs="Calibri"/>
                    <w:sz w:val="24"/>
                    <w:szCs w:val="24"/>
                  </w:rPr>
                  <w:t xml:space="preserve"> Hermann Blume. </w:t>
                </w:r>
              </w:p>
              <w:p w14:paraId="4EB3CF89" w14:textId="77777777" w:rsidR="009F4493" w:rsidRPr="00882F8A" w:rsidRDefault="009F4493" w:rsidP="00E55C67">
                <w:pPr>
                  <w:ind w:left="709" w:hanging="709"/>
                  <w:jc w:val="both"/>
                  <w:rPr>
                    <w:rFonts w:ascii="Calibri" w:hAnsi="Calibri" w:cs="Calibri"/>
                    <w:sz w:val="24"/>
                    <w:szCs w:val="24"/>
                  </w:rPr>
                </w:pPr>
                <w:proofErr w:type="spellStart"/>
                <w:r w:rsidRPr="00882F8A">
                  <w:rPr>
                    <w:rFonts w:ascii="Calibri" w:hAnsi="Calibri" w:cs="Calibri"/>
                    <w:sz w:val="24"/>
                    <w:szCs w:val="24"/>
                  </w:rPr>
                  <w:t>Neddo</w:t>
                </w:r>
                <w:proofErr w:type="spellEnd"/>
                <w:r w:rsidRPr="00882F8A">
                  <w:rPr>
                    <w:rFonts w:ascii="Calibri" w:hAnsi="Calibri" w:cs="Calibri"/>
                    <w:sz w:val="24"/>
                    <w:szCs w:val="24"/>
                  </w:rPr>
                  <w:t xml:space="preserve">, Nick (2016). </w:t>
                </w:r>
                <w:r w:rsidRPr="00882F8A">
                  <w:rPr>
                    <w:rFonts w:ascii="Calibri" w:hAnsi="Calibri" w:cs="Calibri"/>
                    <w:i/>
                    <w:iCs/>
                    <w:sz w:val="24"/>
                    <w:szCs w:val="24"/>
                  </w:rPr>
                  <w:t>El artista orgánico</w:t>
                </w:r>
                <w:r w:rsidRPr="00882F8A">
                  <w:rPr>
                    <w:rFonts w:ascii="Calibri" w:hAnsi="Calibri" w:cs="Calibri"/>
                    <w:sz w:val="24"/>
                    <w:szCs w:val="24"/>
                  </w:rPr>
                  <w:t xml:space="preserve">. </w:t>
                </w:r>
                <w:proofErr w:type="spellStart"/>
                <w:r w:rsidRPr="00882F8A">
                  <w:rPr>
                    <w:rFonts w:ascii="Calibri" w:hAnsi="Calibri" w:cs="Calibri"/>
                    <w:sz w:val="24"/>
                    <w:szCs w:val="24"/>
                  </w:rPr>
                  <w:t>Promopress</w:t>
                </w:r>
                <w:proofErr w:type="spellEnd"/>
                <w:r w:rsidRPr="00882F8A">
                  <w:rPr>
                    <w:rFonts w:ascii="Calibri" w:hAnsi="Calibri" w:cs="Calibri"/>
                    <w:sz w:val="24"/>
                    <w:szCs w:val="24"/>
                  </w:rPr>
                  <w:t>.</w:t>
                </w:r>
              </w:p>
              <w:p w14:paraId="632D93DC" w14:textId="77777777"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 xml:space="preserve">Organización de Naciones Unidas [ONU] (2015). </w:t>
                </w:r>
                <w:r w:rsidRPr="00882F8A">
                  <w:rPr>
                    <w:rFonts w:ascii="Calibri" w:hAnsi="Calibri" w:cs="Calibri"/>
                    <w:i/>
                    <w:iCs/>
                    <w:sz w:val="24"/>
                    <w:szCs w:val="24"/>
                  </w:rPr>
                  <w:t>Agenda para el Desarrollo Sostenible. ONU.</w:t>
                </w:r>
                <w:r w:rsidRPr="00882F8A">
                  <w:rPr>
                    <w:rFonts w:ascii="Calibri" w:hAnsi="Calibri" w:cs="Calibri"/>
                    <w:sz w:val="24"/>
                    <w:szCs w:val="24"/>
                  </w:rPr>
                  <w:t xml:space="preserve"> </w:t>
                </w:r>
                <w:hyperlink r:id="rId17" w:history="1">
                  <w:r w:rsidRPr="00882F8A">
                    <w:rPr>
                      <w:rStyle w:val="Hipervnculo"/>
                      <w:rFonts w:ascii="Calibri" w:hAnsi="Calibri" w:cs="Calibri"/>
                      <w:sz w:val="24"/>
                      <w:szCs w:val="24"/>
                    </w:rPr>
                    <w:t>https://www.un.org/sustainabledevelopment/es/development-agenda/</w:t>
                  </w:r>
                </w:hyperlink>
                <w:r w:rsidRPr="00882F8A">
                  <w:rPr>
                    <w:rFonts w:ascii="Calibri" w:hAnsi="Calibri" w:cs="Calibri"/>
                    <w:sz w:val="24"/>
                    <w:szCs w:val="24"/>
                  </w:rPr>
                  <w:t xml:space="preserve"> </w:t>
                </w:r>
              </w:p>
              <w:p w14:paraId="668E37A3" w14:textId="3145AE9E"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Pedrola Font, Antoni (1998)</w:t>
                </w:r>
                <w:r w:rsidRPr="00882F8A">
                  <w:rPr>
                    <w:rFonts w:ascii="Calibri" w:hAnsi="Calibri" w:cs="Calibri"/>
                    <w:i/>
                    <w:iCs/>
                    <w:sz w:val="24"/>
                    <w:szCs w:val="24"/>
                  </w:rPr>
                  <w:t>. Materiales, procedimientos y técnicas pictóricas</w:t>
                </w:r>
                <w:r w:rsidRPr="00882F8A">
                  <w:rPr>
                    <w:rFonts w:ascii="Calibri" w:hAnsi="Calibri" w:cs="Calibri"/>
                    <w:sz w:val="24"/>
                    <w:szCs w:val="24"/>
                  </w:rPr>
                  <w:t>. Ariel.</w:t>
                </w:r>
              </w:p>
              <w:p w14:paraId="78F94473" w14:textId="77777777"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 xml:space="preserve">Romero Pineda, Rafael (2018). Natura </w:t>
                </w:r>
                <w:proofErr w:type="spellStart"/>
                <w:r w:rsidRPr="00882F8A">
                  <w:rPr>
                    <w:rFonts w:ascii="Calibri" w:hAnsi="Calibri" w:cs="Calibri"/>
                    <w:sz w:val="24"/>
                    <w:szCs w:val="24"/>
                  </w:rPr>
                  <w:t>proebet</w:t>
                </w:r>
                <w:proofErr w:type="spellEnd"/>
                <w:r w:rsidRPr="00882F8A">
                  <w:rPr>
                    <w:rFonts w:ascii="Calibri" w:hAnsi="Calibri" w:cs="Calibri"/>
                    <w:sz w:val="24"/>
                    <w:szCs w:val="24"/>
                  </w:rPr>
                  <w:t xml:space="preserve">. El bio-territorio como proveedor de materia artística. En Grau Costa, Eulàlia y Porquer Rigo, Joan Miquel (Eds.), </w:t>
                </w:r>
                <w:r w:rsidRPr="00882F8A">
                  <w:rPr>
                    <w:rFonts w:ascii="Calibri" w:hAnsi="Calibri" w:cs="Calibri"/>
                    <w:i/>
                    <w:iCs/>
                    <w:sz w:val="24"/>
                    <w:szCs w:val="24"/>
                  </w:rPr>
                  <w:lastRenderedPageBreak/>
                  <w:t>Dimensiones XX. Genealogías comunitarias. Arte, investigación y docencia</w:t>
                </w:r>
                <w:r w:rsidRPr="00882F8A">
                  <w:rPr>
                    <w:rFonts w:ascii="Calibri" w:hAnsi="Calibri" w:cs="Calibri"/>
                    <w:sz w:val="24"/>
                    <w:szCs w:val="24"/>
                  </w:rPr>
                  <w:t xml:space="preserve">. Volumen 3 (pp. 114-119). Edicions Saragossa. </w:t>
                </w:r>
              </w:p>
              <w:p w14:paraId="0DC3E09F" w14:textId="77777777"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 xml:space="preserve">Romero Pineda, Rafael y Porquer Rigo, Joan Miquel (2022). </w:t>
                </w:r>
                <w:proofErr w:type="spellStart"/>
                <w:r w:rsidRPr="00882F8A">
                  <w:rPr>
                    <w:rFonts w:ascii="Calibri" w:hAnsi="Calibri" w:cs="Calibri"/>
                    <w:sz w:val="24"/>
                    <w:szCs w:val="24"/>
                  </w:rPr>
                  <w:t>Enseñar</w:t>
                </w:r>
                <w:proofErr w:type="spellEnd"/>
                <w:r w:rsidRPr="00882F8A">
                  <w:rPr>
                    <w:rFonts w:ascii="Calibri" w:hAnsi="Calibri" w:cs="Calibri"/>
                    <w:sz w:val="24"/>
                    <w:szCs w:val="24"/>
                  </w:rPr>
                  <w:t xml:space="preserve"> </w:t>
                </w:r>
                <w:proofErr w:type="spellStart"/>
                <w:r w:rsidRPr="00882F8A">
                  <w:rPr>
                    <w:rFonts w:ascii="Calibri" w:hAnsi="Calibri" w:cs="Calibri"/>
                    <w:sz w:val="24"/>
                    <w:szCs w:val="24"/>
                  </w:rPr>
                  <w:t>tintas</w:t>
                </w:r>
                <w:proofErr w:type="spellEnd"/>
                <w:r w:rsidRPr="00882F8A">
                  <w:rPr>
                    <w:rFonts w:ascii="Calibri" w:hAnsi="Calibri" w:cs="Calibri"/>
                    <w:sz w:val="24"/>
                    <w:szCs w:val="24"/>
                  </w:rPr>
                  <w:t xml:space="preserve"> </w:t>
                </w:r>
                <w:proofErr w:type="spellStart"/>
                <w:r w:rsidRPr="00882F8A">
                  <w:rPr>
                    <w:rFonts w:ascii="Calibri" w:hAnsi="Calibri" w:cs="Calibri"/>
                    <w:sz w:val="24"/>
                    <w:szCs w:val="24"/>
                  </w:rPr>
                  <w:t>antiguas</w:t>
                </w:r>
                <w:proofErr w:type="spellEnd"/>
                <w:r w:rsidRPr="00882F8A">
                  <w:rPr>
                    <w:rFonts w:ascii="Calibri" w:hAnsi="Calibri" w:cs="Calibri"/>
                    <w:sz w:val="24"/>
                    <w:szCs w:val="24"/>
                  </w:rPr>
                  <w:t xml:space="preserve"> en la </w:t>
                </w:r>
                <w:proofErr w:type="spellStart"/>
                <w:r w:rsidRPr="00882F8A">
                  <w:rPr>
                    <w:rFonts w:ascii="Calibri" w:hAnsi="Calibri" w:cs="Calibri"/>
                    <w:sz w:val="24"/>
                    <w:szCs w:val="24"/>
                  </w:rPr>
                  <w:t>educación</w:t>
                </w:r>
                <w:proofErr w:type="spellEnd"/>
                <w:r w:rsidRPr="00882F8A">
                  <w:rPr>
                    <w:rFonts w:ascii="Calibri" w:hAnsi="Calibri" w:cs="Calibri"/>
                    <w:sz w:val="24"/>
                    <w:szCs w:val="24"/>
                  </w:rPr>
                  <w:t xml:space="preserve"> superior de </w:t>
                </w:r>
                <w:proofErr w:type="spellStart"/>
                <w:r w:rsidRPr="00882F8A">
                  <w:rPr>
                    <w:rFonts w:ascii="Calibri" w:hAnsi="Calibri" w:cs="Calibri"/>
                    <w:sz w:val="24"/>
                    <w:szCs w:val="24"/>
                  </w:rPr>
                  <w:t>artes</w:t>
                </w:r>
                <w:proofErr w:type="spellEnd"/>
                <w:r w:rsidRPr="00882F8A">
                  <w:rPr>
                    <w:rFonts w:ascii="Calibri" w:hAnsi="Calibri" w:cs="Calibri"/>
                    <w:sz w:val="24"/>
                    <w:szCs w:val="24"/>
                  </w:rPr>
                  <w:t xml:space="preserve"> </w:t>
                </w:r>
                <w:proofErr w:type="spellStart"/>
                <w:r w:rsidRPr="00882F8A">
                  <w:rPr>
                    <w:rFonts w:ascii="Calibri" w:hAnsi="Calibri" w:cs="Calibri"/>
                    <w:sz w:val="24"/>
                    <w:szCs w:val="24"/>
                  </w:rPr>
                  <w:t>plásticas</w:t>
                </w:r>
                <w:proofErr w:type="spellEnd"/>
                <w:r w:rsidRPr="00882F8A">
                  <w:rPr>
                    <w:rFonts w:ascii="Calibri" w:hAnsi="Calibri" w:cs="Calibri"/>
                    <w:sz w:val="24"/>
                    <w:szCs w:val="24"/>
                  </w:rPr>
                  <w:t xml:space="preserve">. </w:t>
                </w:r>
                <w:proofErr w:type="spellStart"/>
                <w:r w:rsidRPr="00882F8A">
                  <w:rPr>
                    <w:rFonts w:ascii="Calibri" w:hAnsi="Calibri" w:cs="Calibri"/>
                    <w:sz w:val="24"/>
                    <w:szCs w:val="24"/>
                  </w:rPr>
                  <w:t>Miradas</w:t>
                </w:r>
                <w:proofErr w:type="spellEnd"/>
                <w:r w:rsidRPr="00882F8A">
                  <w:rPr>
                    <w:rFonts w:ascii="Calibri" w:hAnsi="Calibri" w:cs="Calibri"/>
                    <w:sz w:val="24"/>
                    <w:szCs w:val="24"/>
                  </w:rPr>
                  <w:t xml:space="preserve"> </w:t>
                </w:r>
                <w:proofErr w:type="spellStart"/>
                <w:r w:rsidRPr="00882F8A">
                  <w:rPr>
                    <w:rFonts w:ascii="Calibri" w:hAnsi="Calibri" w:cs="Calibri"/>
                    <w:sz w:val="24"/>
                    <w:szCs w:val="24"/>
                  </w:rPr>
                  <w:t>pretéritas</w:t>
                </w:r>
                <w:proofErr w:type="spellEnd"/>
                <w:r w:rsidRPr="00882F8A">
                  <w:rPr>
                    <w:rFonts w:ascii="Calibri" w:hAnsi="Calibri" w:cs="Calibri"/>
                    <w:sz w:val="24"/>
                    <w:szCs w:val="24"/>
                  </w:rPr>
                  <w:t xml:space="preserve"> </w:t>
                </w:r>
                <w:proofErr w:type="spellStart"/>
                <w:r w:rsidRPr="00882F8A">
                  <w:rPr>
                    <w:rFonts w:ascii="Calibri" w:hAnsi="Calibri" w:cs="Calibri"/>
                    <w:sz w:val="24"/>
                    <w:szCs w:val="24"/>
                  </w:rPr>
                  <w:t>ante</w:t>
                </w:r>
                <w:proofErr w:type="spellEnd"/>
                <w:r w:rsidRPr="00882F8A">
                  <w:rPr>
                    <w:rFonts w:ascii="Calibri" w:hAnsi="Calibri" w:cs="Calibri"/>
                    <w:sz w:val="24"/>
                    <w:szCs w:val="24"/>
                  </w:rPr>
                  <w:t xml:space="preserve"> </w:t>
                </w:r>
                <w:proofErr w:type="spellStart"/>
                <w:r w:rsidRPr="00882F8A">
                  <w:rPr>
                    <w:rFonts w:ascii="Calibri" w:hAnsi="Calibri" w:cs="Calibri"/>
                    <w:sz w:val="24"/>
                    <w:szCs w:val="24"/>
                  </w:rPr>
                  <w:t>futuros</w:t>
                </w:r>
                <w:proofErr w:type="spellEnd"/>
                <w:r w:rsidRPr="00882F8A">
                  <w:rPr>
                    <w:rFonts w:ascii="Calibri" w:hAnsi="Calibri" w:cs="Calibri"/>
                    <w:sz w:val="24"/>
                    <w:szCs w:val="24"/>
                  </w:rPr>
                  <w:t xml:space="preserve"> </w:t>
                </w:r>
                <w:proofErr w:type="spellStart"/>
                <w:r w:rsidRPr="00882F8A">
                  <w:rPr>
                    <w:rFonts w:ascii="Calibri" w:hAnsi="Calibri" w:cs="Calibri"/>
                    <w:sz w:val="24"/>
                    <w:szCs w:val="24"/>
                  </w:rPr>
                  <w:t>inciertos</w:t>
                </w:r>
                <w:proofErr w:type="spellEnd"/>
                <w:r w:rsidRPr="00882F8A">
                  <w:rPr>
                    <w:rFonts w:ascii="Calibri" w:hAnsi="Calibri" w:cs="Calibri"/>
                    <w:sz w:val="24"/>
                    <w:szCs w:val="24"/>
                  </w:rPr>
                  <w:t xml:space="preserve">. </w:t>
                </w:r>
                <w:proofErr w:type="spellStart"/>
                <w:r w:rsidRPr="00882F8A">
                  <w:rPr>
                    <w:rFonts w:ascii="Calibri" w:hAnsi="Calibri" w:cs="Calibri"/>
                    <w:i/>
                    <w:iCs/>
                    <w:sz w:val="24"/>
                    <w:szCs w:val="24"/>
                  </w:rPr>
                  <w:t>Tercio</w:t>
                </w:r>
                <w:proofErr w:type="spellEnd"/>
                <w:r w:rsidRPr="00882F8A">
                  <w:rPr>
                    <w:rFonts w:ascii="Calibri" w:hAnsi="Calibri" w:cs="Calibri"/>
                    <w:i/>
                    <w:iCs/>
                    <w:sz w:val="24"/>
                    <w:szCs w:val="24"/>
                  </w:rPr>
                  <w:t xml:space="preserve"> </w:t>
                </w:r>
                <w:proofErr w:type="spellStart"/>
                <w:r w:rsidRPr="00882F8A">
                  <w:rPr>
                    <w:rFonts w:ascii="Calibri" w:hAnsi="Calibri" w:cs="Calibri"/>
                    <w:i/>
                    <w:iCs/>
                    <w:sz w:val="24"/>
                    <w:szCs w:val="24"/>
                  </w:rPr>
                  <w:t>Creciente</w:t>
                </w:r>
                <w:proofErr w:type="spellEnd"/>
                <w:r w:rsidRPr="00882F8A">
                  <w:rPr>
                    <w:rFonts w:ascii="Calibri" w:hAnsi="Calibri" w:cs="Calibri"/>
                    <w:i/>
                    <w:iCs/>
                    <w:sz w:val="24"/>
                    <w:szCs w:val="24"/>
                  </w:rPr>
                  <w:t xml:space="preserve">, (extra6), </w:t>
                </w:r>
                <w:r w:rsidRPr="00882F8A">
                  <w:rPr>
                    <w:rFonts w:ascii="Calibri" w:hAnsi="Calibri" w:cs="Calibri"/>
                    <w:sz w:val="24"/>
                    <w:szCs w:val="24"/>
                  </w:rPr>
                  <w:t xml:space="preserve">211-225. </w:t>
                </w:r>
                <w:hyperlink r:id="rId18" w:history="1">
                  <w:r w:rsidRPr="00882F8A">
                    <w:rPr>
                      <w:rStyle w:val="Hipervnculo"/>
                      <w:rFonts w:ascii="Calibri" w:hAnsi="Calibri" w:cs="Calibri"/>
                      <w:sz w:val="24"/>
                      <w:szCs w:val="24"/>
                    </w:rPr>
                    <w:t>https://dx.doi.org/10.17561/rtc.extra6.6544</w:t>
                  </w:r>
                </w:hyperlink>
                <w:r w:rsidRPr="00882F8A">
                  <w:rPr>
                    <w:rFonts w:ascii="Calibri" w:hAnsi="Calibri" w:cs="Calibri"/>
                    <w:sz w:val="24"/>
                    <w:szCs w:val="24"/>
                  </w:rPr>
                  <w:t xml:space="preserve"> </w:t>
                </w:r>
              </w:p>
              <w:p w14:paraId="2E8CFC5E" w14:textId="77777777" w:rsidR="009F4493" w:rsidRPr="00882F8A" w:rsidRDefault="009F4493" w:rsidP="00E55C67">
                <w:pPr>
                  <w:ind w:left="709" w:hanging="709"/>
                  <w:jc w:val="both"/>
                  <w:rPr>
                    <w:rFonts w:ascii="Calibri" w:hAnsi="Calibri" w:cs="Calibri"/>
                  </w:rPr>
                </w:pPr>
                <w:r w:rsidRPr="00882F8A">
                  <w:rPr>
                    <w:rFonts w:ascii="Calibri" w:hAnsi="Calibri" w:cs="Calibri"/>
                    <w:sz w:val="24"/>
                    <w:szCs w:val="24"/>
                  </w:rPr>
                  <w:t xml:space="preserve">Romero Pineda, Rafael y Porquer Rigo, Joan Miquel (2023, noviembre). </w:t>
                </w:r>
                <w:proofErr w:type="spellStart"/>
                <w:r w:rsidRPr="00882F8A">
                  <w:rPr>
                    <w:rFonts w:ascii="Calibri" w:hAnsi="Calibri" w:cs="Calibri"/>
                    <w:sz w:val="24"/>
                    <w:szCs w:val="24"/>
                  </w:rPr>
                  <w:t>Arte</w:t>
                </w:r>
                <w:proofErr w:type="spellEnd"/>
                <w:r w:rsidRPr="00882F8A">
                  <w:rPr>
                    <w:rFonts w:ascii="Calibri" w:hAnsi="Calibri" w:cs="Calibri"/>
                    <w:sz w:val="24"/>
                    <w:szCs w:val="24"/>
                  </w:rPr>
                  <w:t xml:space="preserve"> y </w:t>
                </w:r>
                <w:proofErr w:type="spellStart"/>
                <w:r w:rsidRPr="00882F8A">
                  <w:rPr>
                    <w:rFonts w:ascii="Calibri" w:hAnsi="Calibri" w:cs="Calibri"/>
                    <w:sz w:val="24"/>
                    <w:szCs w:val="24"/>
                  </w:rPr>
                  <w:t>ciencia</w:t>
                </w:r>
                <w:proofErr w:type="spellEnd"/>
                <w:r w:rsidRPr="00882F8A">
                  <w:rPr>
                    <w:rFonts w:ascii="Calibri" w:hAnsi="Calibri" w:cs="Calibri"/>
                    <w:sz w:val="24"/>
                    <w:szCs w:val="24"/>
                  </w:rPr>
                  <w:t xml:space="preserve"> como </w:t>
                </w:r>
                <w:proofErr w:type="spellStart"/>
                <w:r w:rsidRPr="00882F8A">
                  <w:rPr>
                    <w:rFonts w:ascii="Calibri" w:hAnsi="Calibri" w:cs="Calibri"/>
                    <w:sz w:val="24"/>
                    <w:szCs w:val="24"/>
                  </w:rPr>
                  <w:t>espacios</w:t>
                </w:r>
                <w:proofErr w:type="spellEnd"/>
                <w:r w:rsidRPr="00882F8A">
                  <w:rPr>
                    <w:rFonts w:ascii="Calibri" w:hAnsi="Calibri" w:cs="Calibri"/>
                    <w:sz w:val="24"/>
                    <w:szCs w:val="24"/>
                  </w:rPr>
                  <w:t xml:space="preserve"> de </w:t>
                </w:r>
                <w:proofErr w:type="spellStart"/>
                <w:r w:rsidRPr="00882F8A">
                  <w:rPr>
                    <w:rFonts w:ascii="Calibri" w:hAnsi="Calibri" w:cs="Calibri"/>
                    <w:sz w:val="24"/>
                    <w:szCs w:val="24"/>
                  </w:rPr>
                  <w:t>relación</w:t>
                </w:r>
                <w:proofErr w:type="spellEnd"/>
                <w:r w:rsidRPr="00882F8A">
                  <w:rPr>
                    <w:rFonts w:ascii="Calibri" w:hAnsi="Calibri" w:cs="Calibri"/>
                    <w:sz w:val="24"/>
                    <w:szCs w:val="24"/>
                  </w:rPr>
                  <w:t xml:space="preserve"> y de </w:t>
                </w:r>
                <w:proofErr w:type="spellStart"/>
                <w:r w:rsidRPr="00882F8A">
                  <w:rPr>
                    <w:rFonts w:ascii="Calibri" w:hAnsi="Calibri" w:cs="Calibri"/>
                    <w:sz w:val="24"/>
                    <w:szCs w:val="24"/>
                  </w:rPr>
                  <w:t>enriquecimiento</w:t>
                </w:r>
                <w:proofErr w:type="spellEnd"/>
                <w:r w:rsidRPr="00882F8A">
                  <w:rPr>
                    <w:rFonts w:ascii="Calibri" w:hAnsi="Calibri" w:cs="Calibri"/>
                    <w:sz w:val="24"/>
                    <w:szCs w:val="24"/>
                  </w:rPr>
                  <w:t xml:space="preserve"> </w:t>
                </w:r>
                <w:proofErr w:type="spellStart"/>
                <w:r w:rsidRPr="00882F8A">
                  <w:rPr>
                    <w:rFonts w:ascii="Calibri" w:hAnsi="Calibri" w:cs="Calibri"/>
                    <w:sz w:val="24"/>
                    <w:szCs w:val="24"/>
                  </w:rPr>
                  <w:t>mutuo</w:t>
                </w:r>
                <w:proofErr w:type="spellEnd"/>
                <w:r w:rsidRPr="00882F8A">
                  <w:rPr>
                    <w:rFonts w:ascii="Calibri" w:hAnsi="Calibri" w:cs="Calibri"/>
                    <w:sz w:val="24"/>
                    <w:szCs w:val="24"/>
                  </w:rPr>
                  <w:br/>
                  <w:t xml:space="preserve">entre estudiantes de </w:t>
                </w:r>
                <w:proofErr w:type="spellStart"/>
                <w:r w:rsidRPr="00882F8A">
                  <w:rPr>
                    <w:rFonts w:ascii="Calibri" w:hAnsi="Calibri" w:cs="Calibri"/>
                    <w:sz w:val="24"/>
                    <w:szCs w:val="24"/>
                  </w:rPr>
                  <w:t>educación</w:t>
                </w:r>
                <w:proofErr w:type="spellEnd"/>
                <w:r w:rsidRPr="00882F8A">
                  <w:rPr>
                    <w:rFonts w:ascii="Calibri" w:hAnsi="Calibri" w:cs="Calibri"/>
                    <w:sz w:val="24"/>
                    <w:szCs w:val="24"/>
                  </w:rPr>
                  <w:t xml:space="preserve"> secundaria y superior. La conferencia-taller</w:t>
                </w:r>
                <w:r w:rsidRPr="00882F8A">
                  <w:rPr>
                    <w:rFonts w:ascii="Calibri" w:hAnsi="Calibri" w:cs="Calibri"/>
                    <w:sz w:val="24"/>
                    <w:szCs w:val="24"/>
                  </w:rPr>
                  <w:br/>
                  <w:t>«</w:t>
                </w:r>
                <w:proofErr w:type="spellStart"/>
                <w:r w:rsidRPr="00882F8A">
                  <w:rPr>
                    <w:rFonts w:ascii="Calibri" w:hAnsi="Calibri" w:cs="Calibri"/>
                    <w:sz w:val="24"/>
                    <w:szCs w:val="24"/>
                  </w:rPr>
                  <w:t>Artquimia</w:t>
                </w:r>
                <w:proofErr w:type="spellEnd"/>
                <w:r w:rsidRPr="00882F8A">
                  <w:rPr>
                    <w:rFonts w:ascii="Calibri" w:hAnsi="Calibri" w:cs="Calibri"/>
                    <w:sz w:val="24"/>
                    <w:szCs w:val="24"/>
                  </w:rPr>
                  <w:t xml:space="preserve">. </w:t>
                </w:r>
                <w:proofErr w:type="spellStart"/>
                <w:r w:rsidRPr="00882F8A">
                  <w:rPr>
                    <w:rFonts w:ascii="Calibri" w:hAnsi="Calibri" w:cs="Calibri"/>
                    <w:sz w:val="24"/>
                    <w:szCs w:val="24"/>
                  </w:rPr>
                  <w:t>Fabriquemos</w:t>
                </w:r>
                <w:proofErr w:type="spellEnd"/>
                <w:r w:rsidRPr="00882F8A">
                  <w:rPr>
                    <w:rFonts w:ascii="Calibri" w:hAnsi="Calibri" w:cs="Calibri"/>
                    <w:sz w:val="24"/>
                    <w:szCs w:val="24"/>
                  </w:rPr>
                  <w:t xml:space="preserve"> y </w:t>
                </w:r>
                <w:proofErr w:type="spellStart"/>
                <w:r w:rsidRPr="00882F8A">
                  <w:rPr>
                    <w:rFonts w:ascii="Calibri" w:hAnsi="Calibri" w:cs="Calibri"/>
                    <w:sz w:val="24"/>
                    <w:szCs w:val="24"/>
                  </w:rPr>
                  <w:t>experimentemos</w:t>
                </w:r>
                <w:proofErr w:type="spellEnd"/>
                <w:r w:rsidRPr="00882F8A">
                  <w:rPr>
                    <w:rFonts w:ascii="Calibri" w:hAnsi="Calibri" w:cs="Calibri"/>
                    <w:sz w:val="24"/>
                    <w:szCs w:val="24"/>
                  </w:rPr>
                  <w:t xml:space="preserve"> las </w:t>
                </w:r>
                <w:proofErr w:type="spellStart"/>
                <w:r w:rsidRPr="00882F8A">
                  <w:rPr>
                    <w:rFonts w:ascii="Calibri" w:hAnsi="Calibri" w:cs="Calibri"/>
                    <w:sz w:val="24"/>
                    <w:szCs w:val="24"/>
                  </w:rPr>
                  <w:t>tintas</w:t>
                </w:r>
                <w:proofErr w:type="spellEnd"/>
                <w:r w:rsidRPr="00882F8A">
                  <w:rPr>
                    <w:rFonts w:ascii="Calibri" w:hAnsi="Calibri" w:cs="Calibri"/>
                    <w:sz w:val="24"/>
                    <w:szCs w:val="24"/>
                  </w:rPr>
                  <w:t xml:space="preserve"> </w:t>
                </w:r>
                <w:proofErr w:type="spellStart"/>
                <w:r w:rsidRPr="00882F8A">
                  <w:rPr>
                    <w:rFonts w:ascii="Calibri" w:hAnsi="Calibri" w:cs="Calibri"/>
                    <w:sz w:val="24"/>
                    <w:szCs w:val="24"/>
                  </w:rPr>
                  <w:t>medievales</w:t>
                </w:r>
                <w:proofErr w:type="spellEnd"/>
                <w:r w:rsidRPr="00882F8A">
                  <w:rPr>
                    <w:rFonts w:ascii="Calibri" w:hAnsi="Calibri" w:cs="Calibri"/>
                    <w:sz w:val="24"/>
                    <w:szCs w:val="24"/>
                  </w:rPr>
                  <w:t xml:space="preserve">». </w:t>
                </w:r>
                <w:r w:rsidRPr="00882F8A">
                  <w:rPr>
                    <w:rFonts w:ascii="Calibri" w:hAnsi="Calibri" w:cs="Calibri"/>
                    <w:i/>
                    <w:iCs/>
                    <w:sz w:val="24"/>
                    <w:szCs w:val="24"/>
                  </w:rPr>
                  <w:t xml:space="preserve">XI </w:t>
                </w:r>
                <w:proofErr w:type="spellStart"/>
                <w:r w:rsidRPr="00882F8A">
                  <w:rPr>
                    <w:rFonts w:ascii="Calibri" w:hAnsi="Calibri" w:cs="Calibri"/>
                    <w:i/>
                    <w:iCs/>
                    <w:sz w:val="24"/>
                    <w:szCs w:val="24"/>
                  </w:rPr>
                  <w:t>Congreso</w:t>
                </w:r>
                <w:proofErr w:type="spellEnd"/>
                <w:r w:rsidRPr="00882F8A">
                  <w:rPr>
                    <w:rFonts w:ascii="Calibri" w:hAnsi="Calibri" w:cs="Calibri"/>
                    <w:i/>
                    <w:iCs/>
                    <w:sz w:val="24"/>
                    <w:szCs w:val="24"/>
                  </w:rPr>
                  <w:t xml:space="preserve"> Nacional y V Internacional de </w:t>
                </w:r>
                <w:proofErr w:type="spellStart"/>
                <w:r w:rsidRPr="00882F8A">
                  <w:rPr>
                    <w:rFonts w:ascii="Calibri" w:hAnsi="Calibri" w:cs="Calibri"/>
                    <w:i/>
                    <w:iCs/>
                    <w:sz w:val="24"/>
                    <w:szCs w:val="24"/>
                  </w:rPr>
                  <w:t>aprendizaje-servicio</w:t>
                </w:r>
                <w:proofErr w:type="spellEnd"/>
                <w:r w:rsidRPr="00882F8A">
                  <w:rPr>
                    <w:rFonts w:ascii="Calibri" w:hAnsi="Calibri" w:cs="Calibri"/>
                    <w:i/>
                    <w:iCs/>
                    <w:sz w:val="24"/>
                    <w:szCs w:val="24"/>
                  </w:rPr>
                  <w:t xml:space="preserve"> </w:t>
                </w:r>
                <w:proofErr w:type="spellStart"/>
                <w:r w:rsidRPr="00882F8A">
                  <w:rPr>
                    <w:rFonts w:ascii="Calibri" w:hAnsi="Calibri" w:cs="Calibri"/>
                    <w:i/>
                    <w:iCs/>
                    <w:sz w:val="24"/>
                    <w:szCs w:val="24"/>
                  </w:rPr>
                  <w:t>universitario</w:t>
                </w:r>
                <w:proofErr w:type="spellEnd"/>
                <w:r w:rsidRPr="00882F8A">
                  <w:rPr>
                    <w:rFonts w:ascii="Calibri" w:hAnsi="Calibri" w:cs="Calibri"/>
                    <w:i/>
                    <w:iCs/>
                    <w:sz w:val="24"/>
                    <w:szCs w:val="24"/>
                  </w:rPr>
                  <w:t xml:space="preserve">. </w:t>
                </w:r>
                <w:r w:rsidRPr="00882F8A">
                  <w:rPr>
                    <w:rFonts w:ascii="Calibri" w:hAnsi="Calibri" w:cs="Calibri"/>
                    <w:sz w:val="24"/>
                    <w:szCs w:val="24"/>
                  </w:rPr>
                  <w:t>Barcelona, España.</w:t>
                </w:r>
                <w:r w:rsidRPr="00882F8A">
                  <w:rPr>
                    <w:rFonts w:ascii="Calibri" w:hAnsi="Calibri" w:cs="Calibri"/>
                  </w:rPr>
                  <w:t xml:space="preserve"> </w:t>
                </w:r>
              </w:p>
              <w:p w14:paraId="71BA7C5C" w14:textId="77777777" w:rsidR="009F4493" w:rsidRPr="00882F8A" w:rsidRDefault="009F4493" w:rsidP="00E55C67">
                <w:pPr>
                  <w:ind w:left="709" w:hanging="709"/>
                  <w:jc w:val="both"/>
                  <w:rPr>
                    <w:rFonts w:ascii="Calibri" w:hAnsi="Calibri" w:cs="Calibri"/>
                    <w:sz w:val="24"/>
                    <w:szCs w:val="24"/>
                  </w:rPr>
                </w:pPr>
                <w:r w:rsidRPr="00882F8A">
                  <w:rPr>
                    <w:rFonts w:ascii="Calibri" w:hAnsi="Calibri" w:cs="Calibri"/>
                    <w:sz w:val="24"/>
                    <w:szCs w:val="24"/>
                  </w:rPr>
                  <w:t xml:space="preserve">Universitat de Barcelona (2022). </w:t>
                </w:r>
                <w:r w:rsidRPr="00882F8A">
                  <w:rPr>
                    <w:rFonts w:ascii="Calibri" w:hAnsi="Calibri" w:cs="Calibri"/>
                    <w:i/>
                    <w:iCs/>
                    <w:sz w:val="24"/>
                    <w:szCs w:val="24"/>
                  </w:rPr>
                  <w:t xml:space="preserve">Técnicas pictóricas tradicionales y experimentales. </w:t>
                </w:r>
                <w:r w:rsidRPr="00882F8A">
                  <w:rPr>
                    <w:rFonts w:ascii="Calibri" w:hAnsi="Calibri" w:cs="Calibri"/>
                    <w:sz w:val="24"/>
                    <w:szCs w:val="24"/>
                  </w:rPr>
                  <w:t xml:space="preserve">Plan docente de asignatura en el Grado de Bellas Artes para el curso 2022-2023. </w:t>
                </w:r>
                <w:hyperlink r:id="rId19" w:history="1">
                  <w:r w:rsidRPr="00882F8A">
                    <w:rPr>
                      <w:rStyle w:val="Hipervnculo"/>
                      <w:rFonts w:ascii="Calibri" w:hAnsi="Calibri" w:cs="Calibri"/>
                      <w:sz w:val="24"/>
                      <w:szCs w:val="24"/>
                    </w:rPr>
                    <w:t>http://grad.ub.edu/grad3/plae/AccesInformePDInfes?curs=2022&amp;assig=366464&amp;ens=TG1107&amp;recurs=pladocent&amp;n2=1&amp;idioma=CAT</w:t>
                  </w:r>
                </w:hyperlink>
                <w:r w:rsidRPr="00882F8A">
                  <w:rPr>
                    <w:rFonts w:ascii="Calibri" w:hAnsi="Calibri" w:cs="Calibri"/>
                    <w:sz w:val="24"/>
                    <w:szCs w:val="24"/>
                  </w:rPr>
                  <w:t xml:space="preserve"> </w:t>
                </w:r>
              </w:p>
              <w:p w14:paraId="1B651FF4" w14:textId="68ECC10B" w:rsidR="007B5367" w:rsidRPr="00882F8A" w:rsidRDefault="009F4493" w:rsidP="00E55C67">
                <w:pPr>
                  <w:ind w:left="709" w:hanging="709"/>
                  <w:jc w:val="both"/>
                  <w:rPr>
                    <w:rFonts w:ascii="Calibri" w:hAnsi="Calibri" w:cs="Calibri"/>
                  </w:rPr>
                </w:pPr>
                <w:r w:rsidRPr="00882F8A">
                  <w:rPr>
                    <w:rFonts w:ascii="Calibri" w:hAnsi="Calibri" w:cs="Calibri"/>
                    <w:sz w:val="24"/>
                    <w:szCs w:val="24"/>
                  </w:rPr>
                  <w:t xml:space="preserve">Universitat de Barcelona (2022a). </w:t>
                </w:r>
                <w:r w:rsidRPr="00882F8A">
                  <w:rPr>
                    <w:rFonts w:ascii="Calibri" w:hAnsi="Calibri" w:cs="Calibri"/>
                    <w:i/>
                    <w:iCs/>
                    <w:sz w:val="24"/>
                    <w:szCs w:val="24"/>
                  </w:rPr>
                  <w:t xml:space="preserve">Taller de creación I. </w:t>
                </w:r>
                <w:r w:rsidRPr="00882F8A">
                  <w:rPr>
                    <w:rFonts w:ascii="Calibri" w:hAnsi="Calibri" w:cs="Calibri"/>
                    <w:sz w:val="24"/>
                    <w:szCs w:val="24"/>
                  </w:rPr>
                  <w:t xml:space="preserve">Plan docente de asignatura en el Grado de Bellas Artes para el curso 2022-2023. </w:t>
                </w:r>
                <w:hyperlink r:id="rId20" w:history="1">
                  <w:r w:rsidRPr="00882F8A">
                    <w:rPr>
                      <w:rStyle w:val="Hipervnculo"/>
                      <w:rFonts w:ascii="Calibri" w:hAnsi="Calibri" w:cs="Calibri"/>
                      <w:sz w:val="24"/>
                      <w:szCs w:val="24"/>
                    </w:rPr>
                    <w:t>http://grad.ub.edu/grad3/plae/AccesInformePDInfes?curs=2022&amp;assig=366445&amp;ens=TG1107&amp;recurs=pladocent&amp;n2=1&amp;idioma=CAT</w:t>
                  </w:r>
                </w:hyperlink>
                <w:r w:rsidRPr="00882F8A">
                  <w:rPr>
                    <w:rFonts w:ascii="Calibri" w:hAnsi="Calibri" w:cs="Calibri"/>
                    <w:sz w:val="24"/>
                    <w:szCs w:val="24"/>
                  </w:rPr>
                  <w:t xml:space="preserve"> </w:t>
                </w:r>
              </w:p>
            </w:tc>
          </w:sdtContent>
        </w:sdt>
      </w:tr>
    </w:tbl>
    <w:p w14:paraId="0989A295" w14:textId="77777777" w:rsidR="007B5367" w:rsidRPr="00707D1F" w:rsidRDefault="007B5367" w:rsidP="00E55C67">
      <w:pPr>
        <w:spacing w:after="0" w:line="240" w:lineRule="auto"/>
        <w:rPr>
          <w:rFonts w:ascii="Calibri" w:eastAsia="Times New Roman" w:hAnsi="Calibri" w:cs="Calibri"/>
          <w:b/>
          <w:caps/>
          <w:szCs w:val="24"/>
          <w:lang w:eastAsia="es-ES"/>
        </w:rPr>
      </w:pPr>
    </w:p>
    <w:p w14:paraId="1774E90C" w14:textId="1DAACA46" w:rsidR="007B5367" w:rsidRPr="00707D1F" w:rsidRDefault="007B5367" w:rsidP="00E55C67">
      <w:pPr>
        <w:spacing w:after="0" w:line="240" w:lineRule="auto"/>
        <w:rPr>
          <w:rFonts w:ascii="Calibri" w:hAnsi="Calibri" w:cs="Calibri"/>
        </w:rPr>
      </w:pPr>
    </w:p>
    <w:sectPr w:rsidR="007B5367" w:rsidRPr="00707D1F">
      <w:headerReference w:type="default" r:id="rId21"/>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D7BD5" w14:textId="77777777" w:rsidR="00825C29" w:rsidRDefault="00825C29" w:rsidP="007B5367">
      <w:pPr>
        <w:spacing w:after="0" w:line="240" w:lineRule="auto"/>
      </w:pPr>
      <w:r>
        <w:separator/>
      </w:r>
    </w:p>
  </w:endnote>
  <w:endnote w:type="continuationSeparator" w:id="0">
    <w:p w14:paraId="36B9625A" w14:textId="77777777" w:rsidR="00825C29" w:rsidRDefault="00825C29" w:rsidP="007B5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0B83E" w14:textId="77777777" w:rsidR="00472CEE" w:rsidRPr="000627C8" w:rsidRDefault="00472CEE" w:rsidP="00472CEE">
    <w:pPr>
      <w:pStyle w:val="Piedepgina"/>
      <w:rPr>
        <w:lang w:val="es-ES_tradnl"/>
      </w:rPr>
    </w:pPr>
    <w:r w:rsidRPr="000627C8">
      <w:rPr>
        <w:lang w:val="es-ES_tradnl"/>
      </w:rPr>
      <w:t>Revista CIDUI 20</w:t>
    </w:r>
    <w:r>
      <w:rPr>
        <w:lang w:val="es-ES_tradnl"/>
      </w:rPr>
      <w:t>23</w:t>
    </w:r>
  </w:p>
  <w:p w14:paraId="2BF59393" w14:textId="1CC90B47" w:rsidR="007B5367" w:rsidRDefault="00472CEE" w:rsidP="00472CEE">
    <w:pPr>
      <w:pStyle w:val="Piedepgina"/>
      <w:jc w:val="right"/>
    </w:pPr>
    <w:r>
      <w:t>ISSN: 2385-6203</w:t>
    </w:r>
    <w:r w:rsidR="007B5367">
      <w:tab/>
    </w:r>
    <w:r w:rsidR="007B5367">
      <w:tab/>
    </w:r>
    <w:r w:rsidR="007B5367">
      <w:fldChar w:fldCharType="begin"/>
    </w:r>
    <w:r w:rsidR="007B5367">
      <w:instrText xml:space="preserve"> PAGE   \* MERGEFORMAT </w:instrText>
    </w:r>
    <w:r w:rsidR="007B5367">
      <w:fldChar w:fldCharType="separate"/>
    </w:r>
    <w:r w:rsidR="007B5367">
      <w:t>2</w:t>
    </w:r>
    <w:r w:rsidR="007B536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9C7DD" w14:textId="77777777" w:rsidR="00825C29" w:rsidRDefault="00825C29" w:rsidP="007B5367">
      <w:pPr>
        <w:spacing w:after="0" w:line="240" w:lineRule="auto"/>
      </w:pPr>
      <w:r>
        <w:separator/>
      </w:r>
    </w:p>
  </w:footnote>
  <w:footnote w:type="continuationSeparator" w:id="0">
    <w:p w14:paraId="2F3593E9" w14:textId="77777777" w:rsidR="00825C29" w:rsidRDefault="00825C29" w:rsidP="007B53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42D2" w14:textId="77777777" w:rsidR="007B5367" w:rsidRPr="00C21554" w:rsidRDefault="007B5367" w:rsidP="007B5367">
    <w:pPr>
      <w:pStyle w:val="Encabezado"/>
      <w:jc w:val="center"/>
      <w:rPr>
        <w:lang w:val="es-ES"/>
      </w:rPr>
    </w:pPr>
    <w:r>
      <w:rPr>
        <w:noProof/>
      </w:rPr>
      <w:drawing>
        <wp:inline distT="0" distB="0" distL="0" distR="0" wp14:anchorId="2DFFB16A" wp14:editId="4545F68A">
          <wp:extent cx="1501140" cy="362585"/>
          <wp:effectExtent l="0" t="0" r="3810" b="0"/>
          <wp:docPr id="1"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rectángulos&#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140" cy="362585"/>
                  </a:xfrm>
                  <a:prstGeom prst="rect">
                    <a:avLst/>
                  </a:prstGeom>
                  <a:noFill/>
                  <a:ln>
                    <a:noFill/>
                  </a:ln>
                </pic:spPr>
              </pic:pic>
            </a:graphicData>
          </a:graphic>
        </wp:inline>
      </w:drawing>
    </w:r>
  </w:p>
  <w:p w14:paraId="3E0D5E90" w14:textId="77777777" w:rsidR="007B5367" w:rsidRPr="00C21554" w:rsidRDefault="007B5367" w:rsidP="007B5367">
    <w:pPr>
      <w:pStyle w:val="Encabezado"/>
      <w:rPr>
        <w:b/>
        <w:i/>
        <w:lang w:val="es-ES"/>
      </w:rPr>
    </w:pPr>
  </w:p>
  <w:p w14:paraId="79ECB74E" w14:textId="77777777" w:rsidR="00D06AFF" w:rsidRDefault="00D06AFF" w:rsidP="007B5367">
    <w:pPr>
      <w:pStyle w:val="titular-taronja-petit"/>
      <w:spacing w:before="0" w:beforeAutospacing="0" w:after="0" w:afterAutospacing="0"/>
      <w:jc w:val="center"/>
      <w:rPr>
        <w:rFonts w:asciiTheme="minorHAnsi" w:hAnsiTheme="minorHAnsi"/>
        <w:b/>
        <w:bCs/>
        <w:color w:val="17365D"/>
        <w:spacing w:val="5"/>
        <w:kern w:val="28"/>
        <w:lang w:val="ca-ES" w:eastAsia="es-ES"/>
      </w:rPr>
    </w:pPr>
    <w:r w:rsidRPr="00D06AFF">
      <w:rPr>
        <w:rFonts w:asciiTheme="minorHAnsi" w:hAnsiTheme="minorHAnsi"/>
        <w:b/>
        <w:bCs/>
        <w:color w:val="17365D"/>
        <w:spacing w:val="5"/>
        <w:kern w:val="28"/>
        <w:lang w:val="ca-ES" w:eastAsia="es-ES"/>
      </w:rPr>
      <w:t>MEJORA DE LAS EXPERIENCIAS DE APRENDIZAJE: TRANSFORMACIÓN Y RETOS</w:t>
    </w:r>
  </w:p>
  <w:p w14:paraId="66719220" w14:textId="22999B6F" w:rsidR="007B5367" w:rsidRPr="003A22CE" w:rsidRDefault="007B5367" w:rsidP="007B5367">
    <w:pPr>
      <w:pStyle w:val="titular-taronja-petit"/>
      <w:spacing w:before="0" w:beforeAutospacing="0" w:after="0" w:afterAutospacing="0"/>
      <w:jc w:val="center"/>
      <w:rPr>
        <w:lang w:val="es-ES"/>
      </w:rPr>
    </w:pPr>
    <w:r>
      <w:rPr>
        <w:rFonts w:ascii="Cambria" w:hAnsi="Cambria"/>
        <w:iCs/>
        <w:color w:val="17365D"/>
        <w:spacing w:val="5"/>
        <w:kern w:val="28"/>
        <w:sz w:val="28"/>
        <w:szCs w:val="36"/>
        <w:lang w:val="es-ES" w:eastAsia="es-E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4498D"/>
    <w:multiLevelType w:val="hybridMultilevel"/>
    <w:tmpl w:val="9BA0D2D4"/>
    <w:lvl w:ilvl="0" w:tplc="7BFA84B6">
      <w:start w:val="1"/>
      <w:numFmt w:val="decimal"/>
      <w:lvlText w:val="%1."/>
      <w:lvlJc w:val="left"/>
      <w:pPr>
        <w:ind w:left="720" w:hanging="360"/>
      </w:pPr>
      <w:rPr>
        <w:rFonts w:eastAsiaTheme="minorHAnsi"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3D325D4D"/>
    <w:multiLevelType w:val="multilevel"/>
    <w:tmpl w:val="D4EAB90E"/>
    <w:lvl w:ilvl="0">
      <w:start w:val="1"/>
      <w:numFmt w:val="decimal"/>
      <w:lvlText w:val="%1."/>
      <w:lvlJc w:val="left"/>
      <w:pPr>
        <w:tabs>
          <w:tab w:val="num" w:pos="-360"/>
        </w:tabs>
        <w:ind w:left="360" w:hanging="360"/>
      </w:pPr>
      <w:rPr>
        <w:rFonts w:ascii="Calibri" w:hAnsi="Calibri" w:hint="default"/>
        <w:b/>
        <w:i w:val="0"/>
        <w:color w:val="auto"/>
        <w:sz w:val="24"/>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611B0692"/>
    <w:multiLevelType w:val="multilevel"/>
    <w:tmpl w:val="6B08A09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E391C2E"/>
    <w:multiLevelType w:val="hybridMultilevel"/>
    <w:tmpl w:val="AFBE861A"/>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477793127">
    <w:abstractNumId w:val="1"/>
  </w:num>
  <w:num w:numId="2" w16cid:durableId="436369528">
    <w:abstractNumId w:val="2"/>
  </w:num>
  <w:num w:numId="3" w16cid:durableId="1381517482">
    <w:abstractNumId w:val="3"/>
  </w:num>
  <w:num w:numId="4" w16cid:durableId="487594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367"/>
    <w:rsid w:val="0002632E"/>
    <w:rsid w:val="00064D0C"/>
    <w:rsid w:val="00143090"/>
    <w:rsid w:val="00151F42"/>
    <w:rsid w:val="001604FE"/>
    <w:rsid w:val="00210B37"/>
    <w:rsid w:val="0026340D"/>
    <w:rsid w:val="0028180E"/>
    <w:rsid w:val="002B0807"/>
    <w:rsid w:val="002D587A"/>
    <w:rsid w:val="00323763"/>
    <w:rsid w:val="003653A7"/>
    <w:rsid w:val="003A5398"/>
    <w:rsid w:val="003F2C26"/>
    <w:rsid w:val="00426D78"/>
    <w:rsid w:val="00472CEE"/>
    <w:rsid w:val="004F3CBA"/>
    <w:rsid w:val="0054533E"/>
    <w:rsid w:val="00584431"/>
    <w:rsid w:val="00586EE1"/>
    <w:rsid w:val="00624AC5"/>
    <w:rsid w:val="00694C98"/>
    <w:rsid w:val="006B3E16"/>
    <w:rsid w:val="00707D1F"/>
    <w:rsid w:val="00725061"/>
    <w:rsid w:val="0075642E"/>
    <w:rsid w:val="00757BC2"/>
    <w:rsid w:val="007B5367"/>
    <w:rsid w:val="007C1D94"/>
    <w:rsid w:val="007F4484"/>
    <w:rsid w:val="00825C29"/>
    <w:rsid w:val="00882F8A"/>
    <w:rsid w:val="008D4EB8"/>
    <w:rsid w:val="008D59F0"/>
    <w:rsid w:val="008D7280"/>
    <w:rsid w:val="008E134C"/>
    <w:rsid w:val="00924AFF"/>
    <w:rsid w:val="0098303F"/>
    <w:rsid w:val="009E3E95"/>
    <w:rsid w:val="009E4D9B"/>
    <w:rsid w:val="009F4493"/>
    <w:rsid w:val="00A439BA"/>
    <w:rsid w:val="00A60112"/>
    <w:rsid w:val="00BC1BE4"/>
    <w:rsid w:val="00BF2A44"/>
    <w:rsid w:val="00C4575A"/>
    <w:rsid w:val="00CA204B"/>
    <w:rsid w:val="00D06AFF"/>
    <w:rsid w:val="00D10A2A"/>
    <w:rsid w:val="00DA5F23"/>
    <w:rsid w:val="00E25F95"/>
    <w:rsid w:val="00E346CF"/>
    <w:rsid w:val="00E36292"/>
    <w:rsid w:val="00E55C67"/>
    <w:rsid w:val="00E74590"/>
    <w:rsid w:val="00F63610"/>
    <w:rsid w:val="00F74CC3"/>
    <w:rsid w:val="00F74EFB"/>
    <w:rsid w:val="00F93A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91B1B"/>
  <w15:chartTrackingRefBased/>
  <w15:docId w15:val="{0DE48CCD-1EB9-4E7B-AEBB-1EC81049F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B5367"/>
    <w:pPr>
      <w:tabs>
        <w:tab w:val="center" w:pos="4252"/>
        <w:tab w:val="right" w:pos="8504"/>
      </w:tabs>
      <w:spacing w:after="0" w:line="240" w:lineRule="auto"/>
    </w:pPr>
  </w:style>
  <w:style w:type="character" w:customStyle="1" w:styleId="EncabezadoCar">
    <w:name w:val="Encabezado Car"/>
    <w:basedOn w:val="Fuentedeprrafopredeter"/>
    <w:link w:val="Encabezado"/>
    <w:rsid w:val="007B5367"/>
    <w:rPr>
      <w:lang w:val="ca-ES"/>
    </w:rPr>
  </w:style>
  <w:style w:type="paragraph" w:styleId="Piedepgina">
    <w:name w:val="footer"/>
    <w:basedOn w:val="Normal"/>
    <w:link w:val="PiedepginaCar"/>
    <w:uiPriority w:val="99"/>
    <w:unhideWhenUsed/>
    <w:rsid w:val="007B53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5367"/>
    <w:rPr>
      <w:lang w:val="ca-ES"/>
    </w:rPr>
  </w:style>
  <w:style w:type="paragraph" w:customStyle="1" w:styleId="titular-taronja-petit">
    <w:name w:val="titular-taronja-petit"/>
    <w:basedOn w:val="Normal"/>
    <w:rsid w:val="007B536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aconcuadrcula">
    <w:name w:val="Table Grid"/>
    <w:basedOn w:val="Tablanormal"/>
    <w:uiPriority w:val="59"/>
    <w:rsid w:val="007B5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itol">
    <w:name w:val="form titol"/>
    <w:basedOn w:val="Normal"/>
    <w:link w:val="formtitolChar"/>
    <w:qFormat/>
    <w:rsid w:val="007B5367"/>
    <w:pPr>
      <w:spacing w:after="200" w:line="360" w:lineRule="auto"/>
      <w:ind w:left="360" w:hanging="360"/>
      <w:jc w:val="center"/>
    </w:pPr>
    <w:rPr>
      <w:rFonts w:eastAsia="Calibri" w:cs="Times New Roman"/>
      <w:b/>
      <w:sz w:val="28"/>
      <w:szCs w:val="24"/>
    </w:rPr>
  </w:style>
  <w:style w:type="character" w:customStyle="1" w:styleId="formtitolChar">
    <w:name w:val="form titol Char"/>
    <w:basedOn w:val="Fuentedeprrafopredeter"/>
    <w:link w:val="formtitol"/>
    <w:rsid w:val="007B5367"/>
    <w:rPr>
      <w:rFonts w:eastAsia="Calibri" w:cs="Times New Roman"/>
      <w:b/>
      <w:sz w:val="28"/>
      <w:szCs w:val="24"/>
      <w:lang w:val="ca-ES"/>
    </w:rPr>
  </w:style>
  <w:style w:type="paragraph" w:customStyle="1" w:styleId="Pargrafdellista1">
    <w:name w:val="Paràgraf de llista1"/>
    <w:basedOn w:val="Normal"/>
    <w:uiPriority w:val="34"/>
    <w:qFormat/>
    <w:rsid w:val="007B5367"/>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7B5367"/>
    <w:rPr>
      <w:color w:val="808080"/>
    </w:rPr>
  </w:style>
  <w:style w:type="character" w:styleId="Hipervnculo">
    <w:name w:val="Hyperlink"/>
    <w:uiPriority w:val="99"/>
    <w:rsid w:val="007B5367"/>
    <w:rPr>
      <w:color w:val="0000FF"/>
      <w:u w:val="single"/>
    </w:rPr>
  </w:style>
  <w:style w:type="paragraph" w:styleId="Prrafodelista">
    <w:name w:val="List Paragraph"/>
    <w:basedOn w:val="Normal"/>
    <w:uiPriority w:val="34"/>
    <w:qFormat/>
    <w:rsid w:val="00757BC2"/>
    <w:pPr>
      <w:ind w:left="720"/>
      <w:contextualSpacing/>
    </w:pPr>
  </w:style>
  <w:style w:type="paragraph" w:customStyle="1" w:styleId="Pargrafdellista2">
    <w:name w:val="Paràgraf de llista2"/>
    <w:basedOn w:val="Normal"/>
    <w:uiPriority w:val="34"/>
    <w:qFormat/>
    <w:rsid w:val="00725061"/>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9E4D9B"/>
    <w:rPr>
      <w:color w:val="605E5C"/>
      <w:shd w:val="clear" w:color="auto" w:fill="E1DFDD"/>
    </w:rPr>
  </w:style>
  <w:style w:type="character" w:styleId="Hipervnculovisitado">
    <w:name w:val="FollowedHyperlink"/>
    <w:basedOn w:val="Fuentedeprrafopredeter"/>
    <w:uiPriority w:val="99"/>
    <w:semiHidden/>
    <w:unhideWhenUsed/>
    <w:rsid w:val="00A439BA"/>
    <w:rPr>
      <w:color w:val="954F72" w:themeColor="followedHyperlink"/>
      <w:u w:val="single"/>
    </w:rPr>
  </w:style>
  <w:style w:type="paragraph" w:styleId="Sinespaciado">
    <w:name w:val="No Spacing"/>
    <w:uiPriority w:val="1"/>
    <w:qFormat/>
    <w:rsid w:val="009F4493"/>
    <w:pPr>
      <w:spacing w:after="0" w:line="240" w:lineRule="auto"/>
    </w:pPr>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faelromero@ub.edu" TargetMode="External"/><Relationship Id="rId13" Type="http://schemas.openxmlformats.org/officeDocument/2006/relationships/hyperlink" Target="https://www.crue.org/wpcontent/uploads/2021/11/CRUE_UNIVERSIDAD2030_VERSION-DIGITAL.pdf" TargetMode="External"/><Relationship Id="rId18" Type="http://schemas.openxmlformats.org/officeDocument/2006/relationships/hyperlink" Target="https://dx.doi.org/10.17561/rtc.extra6.6544"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un.org/sustainabledevelopment/es/development-agend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5944/etfvii.9.2021.30490" TargetMode="External"/><Relationship Id="rId20" Type="http://schemas.openxmlformats.org/officeDocument/2006/relationships/hyperlink" Target="http://grad.ub.edu/grad3/plae/AccesInformePDInfes?curs=2022&amp;assig=366445&amp;ens=TG1107&amp;recurs=pladocent&amp;n2=1&amp;idioma=C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hdl.handle.net/2445/177920"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grad.ub.edu/grad3/plae/AccesInformePDInfes?curs=2022&amp;assig=366464&amp;ens=TG1107&amp;recurs=pladocent&amp;n2=1&amp;idioma=CAT" TargetMode="External"/><Relationship Id="rId4" Type="http://schemas.openxmlformats.org/officeDocument/2006/relationships/settings" Target="settings.xml"/><Relationship Id="rId9" Type="http://schemas.openxmlformats.org/officeDocument/2006/relationships/hyperlink" Target="mailto:joanmiquelporquer@ub.edu" TargetMode="External"/><Relationship Id="rId14" Type="http://schemas.openxmlformats.org/officeDocument/2006/relationships/hyperlink" Target="https://doi.org/10.14409/extension.2021.15.Jul-Dic.e0001"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296A3BD9144F379CA94A2D5E45CC64"/>
        <w:category>
          <w:name w:val="General"/>
          <w:gallery w:val="placeholder"/>
        </w:category>
        <w:types>
          <w:type w:val="bbPlcHdr"/>
        </w:types>
        <w:behaviors>
          <w:behavior w:val="content"/>
        </w:behaviors>
        <w:guid w:val="{1BD36A08-C58A-44AB-8B4C-C24E61E43155}"/>
      </w:docPartPr>
      <w:docPartBody>
        <w:p w:rsidR="00D632C9" w:rsidRDefault="00D35A43" w:rsidP="00D35A43">
          <w:pPr>
            <w:pStyle w:val="8B296A3BD9144F379CA94A2D5E45CC643"/>
          </w:pPr>
          <w:r w:rsidRPr="0020300C">
            <w:rPr>
              <w:rStyle w:val="Textodelmarcadordeposicin"/>
            </w:rPr>
            <w:t>Click here to enter text.</w:t>
          </w:r>
        </w:p>
      </w:docPartBody>
    </w:docPart>
    <w:docPart>
      <w:docPartPr>
        <w:name w:val="A4F334C2A1CB41D689135D2CA72C632B"/>
        <w:category>
          <w:name w:val="General"/>
          <w:gallery w:val="placeholder"/>
        </w:category>
        <w:types>
          <w:type w:val="bbPlcHdr"/>
        </w:types>
        <w:behaviors>
          <w:behavior w:val="content"/>
        </w:behaviors>
        <w:guid w:val="{973719E8-B7F6-492F-89C0-D0F9B707F3A3}"/>
      </w:docPartPr>
      <w:docPartBody>
        <w:p w:rsidR="00D632C9" w:rsidRDefault="00D35A43" w:rsidP="00D35A43">
          <w:pPr>
            <w:pStyle w:val="A4F334C2A1CB41D689135D2CA72C632B3"/>
          </w:pPr>
          <w:r w:rsidRPr="008E134C">
            <w:rPr>
              <w:rStyle w:val="Textodelmarcadordeposicin"/>
              <w:rFonts w:asciiTheme="minorHAnsi" w:hAnsiTheme="minorHAnsi"/>
              <w:sz w:val="22"/>
              <w:szCs w:val="22"/>
              <w:lang w:val="en-US"/>
            </w:rPr>
            <w:t>Click here to enter text.</w:t>
          </w:r>
        </w:p>
      </w:docPartBody>
    </w:docPart>
    <w:docPart>
      <w:docPartPr>
        <w:name w:val="A902C2AA517D416E9DD8E43359F46AB2"/>
        <w:category>
          <w:name w:val="General"/>
          <w:gallery w:val="placeholder"/>
        </w:category>
        <w:types>
          <w:type w:val="bbPlcHdr"/>
        </w:types>
        <w:behaviors>
          <w:behavior w:val="content"/>
        </w:behaviors>
        <w:guid w:val="{6637C8CD-5847-4817-BE26-3A3C6A89567F}"/>
      </w:docPartPr>
      <w:docPartBody>
        <w:p w:rsidR="00D632C9" w:rsidRDefault="00D35A43" w:rsidP="00D35A43">
          <w:pPr>
            <w:pStyle w:val="A902C2AA517D416E9DD8E43359F46AB23"/>
          </w:pPr>
          <w:r w:rsidRPr="008E134C">
            <w:rPr>
              <w:rStyle w:val="Textodelmarcadordeposicin"/>
              <w:rFonts w:asciiTheme="minorHAnsi" w:hAnsiTheme="minorHAnsi"/>
              <w:sz w:val="22"/>
              <w:szCs w:val="22"/>
              <w:lang w:val="en-US"/>
            </w:rPr>
            <w:t>Click here to enter text.</w:t>
          </w:r>
        </w:p>
      </w:docPartBody>
    </w:docPart>
    <w:docPart>
      <w:docPartPr>
        <w:name w:val="817AD8757C5E4BDDBB204098D1D5147E"/>
        <w:category>
          <w:name w:val="General"/>
          <w:gallery w:val="placeholder"/>
        </w:category>
        <w:types>
          <w:type w:val="bbPlcHdr"/>
        </w:types>
        <w:behaviors>
          <w:behavior w:val="content"/>
        </w:behaviors>
        <w:guid w:val="{3EB20FDF-9115-47D3-ADD5-708C0525588A}"/>
      </w:docPartPr>
      <w:docPartBody>
        <w:p w:rsidR="00D632C9" w:rsidRDefault="00D35A43" w:rsidP="00D35A43">
          <w:pPr>
            <w:pStyle w:val="817AD8757C5E4BDDBB204098D1D5147E3"/>
          </w:pPr>
          <w:r w:rsidRPr="008E134C">
            <w:rPr>
              <w:rStyle w:val="Textodelmarcadordeposicin"/>
            </w:rPr>
            <w:t>Click here to enter text.</w:t>
          </w:r>
        </w:p>
      </w:docPartBody>
    </w:docPart>
    <w:docPart>
      <w:docPartPr>
        <w:name w:val="198E47DE4DD843F4B4D28561F63CF157"/>
        <w:category>
          <w:name w:val="General"/>
          <w:gallery w:val="placeholder"/>
        </w:category>
        <w:types>
          <w:type w:val="bbPlcHdr"/>
        </w:types>
        <w:behaviors>
          <w:behavior w:val="content"/>
        </w:behaviors>
        <w:guid w:val="{DD6B0B59-A06A-432E-84F1-DBF97610CE43}"/>
      </w:docPartPr>
      <w:docPartBody>
        <w:p w:rsidR="00D632C9" w:rsidRDefault="00D35A43" w:rsidP="00D35A43">
          <w:pPr>
            <w:pStyle w:val="198E47DE4DD843F4B4D28561F63CF1573"/>
          </w:pPr>
          <w:r w:rsidRPr="00C910F4">
            <w:rPr>
              <w:rStyle w:val="Textodelmarcadordeposicin"/>
              <w:sz w:val="24"/>
              <w:szCs w:val="24"/>
            </w:rPr>
            <w:t>Click here to enter text.</w:t>
          </w:r>
        </w:p>
      </w:docPartBody>
    </w:docPart>
    <w:docPart>
      <w:docPartPr>
        <w:name w:val="E2D21AC24E2E466894FE84AEEE83469C"/>
        <w:category>
          <w:name w:val="General"/>
          <w:gallery w:val="placeholder"/>
        </w:category>
        <w:types>
          <w:type w:val="bbPlcHdr"/>
        </w:types>
        <w:behaviors>
          <w:behavior w:val="content"/>
        </w:behaviors>
        <w:guid w:val="{FDD9B979-6BC3-4F01-84D1-B372EBACE35C}"/>
      </w:docPartPr>
      <w:docPartBody>
        <w:p w:rsidR="00D632C9" w:rsidRDefault="00D35A43" w:rsidP="00D35A43">
          <w:pPr>
            <w:pStyle w:val="E2D21AC24E2E466894FE84AEEE83469C3"/>
          </w:pPr>
          <w:r w:rsidRPr="006376EE">
            <w:rPr>
              <w:rStyle w:val="Textodelmarcadordeposicin"/>
            </w:rPr>
            <w:t>Click here to enter text.</w:t>
          </w:r>
        </w:p>
      </w:docPartBody>
    </w:docPart>
    <w:docPart>
      <w:docPartPr>
        <w:name w:val="FB06E1A0151546359D4A1E407BCF3FF9"/>
        <w:category>
          <w:name w:val="General"/>
          <w:gallery w:val="placeholder"/>
        </w:category>
        <w:types>
          <w:type w:val="bbPlcHdr"/>
        </w:types>
        <w:behaviors>
          <w:behavior w:val="content"/>
        </w:behaviors>
        <w:guid w:val="{5369833B-CE44-4A9B-B86D-4C16E4E893B5}"/>
      </w:docPartPr>
      <w:docPartBody>
        <w:p w:rsidR="00D632C9" w:rsidRDefault="00D35A43" w:rsidP="00D35A43">
          <w:pPr>
            <w:pStyle w:val="FB06E1A0151546359D4A1E407BCF3FF93"/>
          </w:pPr>
          <w:r w:rsidRPr="006376EE">
            <w:rPr>
              <w:rStyle w:val="Textodelmarcadordeposicin"/>
            </w:rPr>
            <w:t>Click here to enter text.</w:t>
          </w:r>
        </w:p>
      </w:docPartBody>
    </w:docPart>
    <w:docPart>
      <w:docPartPr>
        <w:name w:val="900BF97F505C4F069B2B9249037069C4"/>
        <w:category>
          <w:name w:val="General"/>
          <w:gallery w:val="placeholder"/>
        </w:category>
        <w:types>
          <w:type w:val="bbPlcHdr"/>
        </w:types>
        <w:behaviors>
          <w:behavior w:val="content"/>
        </w:behaviors>
        <w:guid w:val="{A2E84C4B-B759-4BEE-85FB-08E4AD58EA25}"/>
      </w:docPartPr>
      <w:docPartBody>
        <w:p w:rsidR="00AD3486" w:rsidRDefault="00D35A43" w:rsidP="00D35A43">
          <w:pPr>
            <w:pStyle w:val="900BF97F505C4F069B2B9249037069C43"/>
          </w:pPr>
          <w:r w:rsidRPr="003E757D">
            <w:rPr>
              <w:rStyle w:val="Textodelmarcadordeposicin"/>
              <w:rFonts w:asciiTheme="minorHAnsi" w:hAnsiTheme="minorHAnsi"/>
              <w:lang w:val="en-US"/>
            </w:rPr>
            <w:t>Click here to enter text.</w:t>
          </w:r>
        </w:p>
      </w:docPartBody>
    </w:docPart>
    <w:docPart>
      <w:docPartPr>
        <w:name w:val="6F675BD29B374F7DA342382EE8EC9FBE"/>
        <w:category>
          <w:name w:val="General"/>
          <w:gallery w:val="placeholder"/>
        </w:category>
        <w:types>
          <w:type w:val="bbPlcHdr"/>
        </w:types>
        <w:behaviors>
          <w:behavior w:val="content"/>
        </w:behaviors>
        <w:guid w:val="{F12A2D42-A3A5-4366-AB2F-B5A5D0C26BF3}"/>
      </w:docPartPr>
      <w:docPartBody>
        <w:p w:rsidR="00963891" w:rsidRDefault="00F3624D" w:rsidP="00F3624D">
          <w:pPr>
            <w:pStyle w:val="6F675BD29B374F7DA342382EE8EC9FBE"/>
          </w:pPr>
          <w:r w:rsidRPr="0020300C">
            <w:rPr>
              <w:rStyle w:val="Textodelmarcadordeposicin"/>
            </w:rPr>
            <w:t>Click here to enter text.</w:t>
          </w:r>
        </w:p>
      </w:docPartBody>
    </w:docPart>
    <w:docPart>
      <w:docPartPr>
        <w:name w:val="2BC4616AAC422749A61617ACB8F98252"/>
        <w:category>
          <w:name w:val="General"/>
          <w:gallery w:val="placeholder"/>
        </w:category>
        <w:types>
          <w:type w:val="bbPlcHdr"/>
        </w:types>
        <w:behaviors>
          <w:behavior w:val="content"/>
        </w:behaviors>
        <w:guid w:val="{0180902B-8546-E247-A615-82A42F401600}"/>
      </w:docPartPr>
      <w:docPartBody>
        <w:p w:rsidR="00197D19" w:rsidRDefault="00963891" w:rsidP="00963891">
          <w:pPr>
            <w:pStyle w:val="2BC4616AAC422749A61617ACB8F98252"/>
          </w:pPr>
          <w:r w:rsidRPr="006376EE">
            <w:rPr>
              <w:rStyle w:val="Textodelmarcadordeposicin"/>
            </w:rPr>
            <w:t>Click here to enter text.</w:t>
          </w:r>
        </w:p>
      </w:docPartBody>
    </w:docPart>
    <w:docPart>
      <w:docPartPr>
        <w:name w:val="6CF4634CEC09DE4E85A1E10E05BD6869"/>
        <w:category>
          <w:name w:val="General"/>
          <w:gallery w:val="placeholder"/>
        </w:category>
        <w:types>
          <w:type w:val="bbPlcHdr"/>
        </w:types>
        <w:behaviors>
          <w:behavior w:val="content"/>
        </w:behaviors>
        <w:guid w:val="{01926B15-5474-B348-8B4B-2346F532C251}"/>
      </w:docPartPr>
      <w:docPartBody>
        <w:p w:rsidR="00197D19" w:rsidRDefault="00963891" w:rsidP="00963891">
          <w:pPr>
            <w:pStyle w:val="6CF4634CEC09DE4E85A1E10E05BD6869"/>
          </w:pPr>
          <w:r w:rsidRPr="0020300C">
            <w:rPr>
              <w:rStyle w:val="Textodelmarcadordeposici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546"/>
    <w:rsid w:val="0000104A"/>
    <w:rsid w:val="00097819"/>
    <w:rsid w:val="00197D19"/>
    <w:rsid w:val="00592535"/>
    <w:rsid w:val="008A6901"/>
    <w:rsid w:val="008E0A09"/>
    <w:rsid w:val="0094521F"/>
    <w:rsid w:val="00963891"/>
    <w:rsid w:val="00964DD9"/>
    <w:rsid w:val="00AD3486"/>
    <w:rsid w:val="00BE1546"/>
    <w:rsid w:val="00D35A43"/>
    <w:rsid w:val="00D632C9"/>
    <w:rsid w:val="00F3624D"/>
    <w:rsid w:val="00F573C2"/>
    <w:rsid w:val="00FE4B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7D19"/>
    <w:rPr>
      <w:color w:val="808080"/>
    </w:rPr>
  </w:style>
  <w:style w:type="paragraph" w:customStyle="1" w:styleId="E2D21AC24E2E466894FE84AEEE83469C3">
    <w:name w:val="E2D21AC24E2E466894FE84AEEE83469C3"/>
    <w:rsid w:val="00D35A43"/>
    <w:rPr>
      <w:rFonts w:eastAsiaTheme="minorHAnsi"/>
      <w:lang w:val="ca-ES" w:eastAsia="en-US"/>
    </w:rPr>
  </w:style>
  <w:style w:type="paragraph" w:customStyle="1" w:styleId="FB06E1A0151546359D4A1E407BCF3FF93">
    <w:name w:val="FB06E1A0151546359D4A1E407BCF3FF93"/>
    <w:rsid w:val="00D35A43"/>
    <w:rPr>
      <w:rFonts w:eastAsiaTheme="minorHAnsi"/>
      <w:lang w:val="ca-ES" w:eastAsia="en-US"/>
    </w:rPr>
  </w:style>
  <w:style w:type="paragraph" w:customStyle="1" w:styleId="8B296A3BD9144F379CA94A2D5E45CC643">
    <w:name w:val="8B296A3BD9144F379CA94A2D5E45CC643"/>
    <w:rsid w:val="00D35A43"/>
    <w:rPr>
      <w:rFonts w:eastAsiaTheme="minorHAnsi"/>
      <w:lang w:val="ca-ES" w:eastAsia="en-US"/>
    </w:rPr>
  </w:style>
  <w:style w:type="paragraph" w:customStyle="1" w:styleId="A4F334C2A1CB41D689135D2CA72C632B3">
    <w:name w:val="A4F334C2A1CB41D689135D2CA72C632B3"/>
    <w:rsid w:val="00D35A43"/>
    <w:pPr>
      <w:spacing w:after="0" w:line="240" w:lineRule="auto"/>
      <w:ind w:left="720"/>
      <w:contextualSpacing/>
    </w:pPr>
    <w:rPr>
      <w:rFonts w:ascii="Times New Roman" w:eastAsia="Times New Roman" w:hAnsi="Times New Roman" w:cs="Times New Roman"/>
      <w:sz w:val="24"/>
      <w:szCs w:val="24"/>
    </w:rPr>
  </w:style>
  <w:style w:type="paragraph" w:customStyle="1" w:styleId="A902C2AA517D416E9DD8E43359F46AB23">
    <w:name w:val="A902C2AA517D416E9DD8E43359F46AB23"/>
    <w:rsid w:val="00D35A43"/>
    <w:pPr>
      <w:spacing w:after="0" w:line="240" w:lineRule="auto"/>
      <w:ind w:left="720"/>
      <w:contextualSpacing/>
    </w:pPr>
    <w:rPr>
      <w:rFonts w:ascii="Times New Roman" w:eastAsia="Times New Roman" w:hAnsi="Times New Roman" w:cs="Times New Roman"/>
      <w:sz w:val="24"/>
      <w:szCs w:val="24"/>
    </w:rPr>
  </w:style>
  <w:style w:type="paragraph" w:customStyle="1" w:styleId="817AD8757C5E4BDDBB204098D1D5147E3">
    <w:name w:val="817AD8757C5E4BDDBB204098D1D5147E3"/>
    <w:rsid w:val="00D35A43"/>
    <w:rPr>
      <w:rFonts w:eastAsiaTheme="minorHAnsi"/>
      <w:lang w:val="ca-ES" w:eastAsia="en-US"/>
    </w:rPr>
  </w:style>
  <w:style w:type="paragraph" w:customStyle="1" w:styleId="2BC4616AAC422749A61617ACB8F98252">
    <w:name w:val="2BC4616AAC422749A61617ACB8F98252"/>
    <w:rsid w:val="00963891"/>
    <w:pPr>
      <w:spacing w:after="0" w:line="240" w:lineRule="auto"/>
    </w:pPr>
    <w:rPr>
      <w:kern w:val="2"/>
      <w:sz w:val="24"/>
      <w:szCs w:val="24"/>
      <w:lang w:eastAsia="es-ES_tradnl"/>
      <w14:ligatures w14:val="standardContextual"/>
    </w:rPr>
  </w:style>
  <w:style w:type="paragraph" w:customStyle="1" w:styleId="6CF4634CEC09DE4E85A1E10E05BD6869">
    <w:name w:val="6CF4634CEC09DE4E85A1E10E05BD6869"/>
    <w:rsid w:val="00963891"/>
    <w:pPr>
      <w:spacing w:after="0" w:line="240" w:lineRule="auto"/>
    </w:pPr>
    <w:rPr>
      <w:kern w:val="2"/>
      <w:sz w:val="24"/>
      <w:szCs w:val="24"/>
      <w:lang w:eastAsia="es-ES_tradnl"/>
      <w14:ligatures w14:val="standardContextual"/>
    </w:rPr>
  </w:style>
  <w:style w:type="paragraph" w:customStyle="1" w:styleId="198E47DE4DD843F4B4D28561F63CF1573">
    <w:name w:val="198E47DE4DD843F4B4D28561F63CF1573"/>
    <w:rsid w:val="00D35A43"/>
    <w:rPr>
      <w:rFonts w:eastAsiaTheme="minorHAnsi"/>
      <w:lang w:val="ca-ES" w:eastAsia="en-US"/>
    </w:rPr>
  </w:style>
  <w:style w:type="paragraph" w:customStyle="1" w:styleId="900BF97F505C4F069B2B9249037069C43">
    <w:name w:val="900BF97F505C4F069B2B9249037069C43"/>
    <w:rsid w:val="00D35A43"/>
    <w:pPr>
      <w:spacing w:after="0" w:line="240" w:lineRule="auto"/>
      <w:ind w:left="720"/>
      <w:contextualSpacing/>
    </w:pPr>
    <w:rPr>
      <w:rFonts w:ascii="Times New Roman" w:eastAsia="Times New Roman" w:hAnsi="Times New Roman" w:cs="Times New Roman"/>
      <w:sz w:val="24"/>
      <w:szCs w:val="24"/>
    </w:rPr>
  </w:style>
  <w:style w:type="paragraph" w:customStyle="1" w:styleId="6F675BD29B374F7DA342382EE8EC9FBE">
    <w:name w:val="6F675BD29B374F7DA342382EE8EC9FBE"/>
    <w:rsid w:val="00F36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27E85-AF58-4B5B-AC5F-51883AB1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9</Pages>
  <Words>3445</Words>
  <Characters>18953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Villar</dc:creator>
  <cp:keywords/>
  <dc:description/>
  <cp:lastModifiedBy>Rafael</cp:lastModifiedBy>
  <cp:revision>16</cp:revision>
  <dcterms:created xsi:type="dcterms:W3CDTF">2023-06-16T11:42:00Z</dcterms:created>
  <dcterms:modified xsi:type="dcterms:W3CDTF">2023-06-16T20:37:00Z</dcterms:modified>
</cp:coreProperties>
</file>